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colFirst="0" w:colLast="0" w:displacedByCustomXml="next"/>
    <w:sdt>
      <w:sdtPr>
        <w:rPr>
          <w:rFonts w:asciiTheme="majorHAnsi" w:eastAsiaTheme="majorEastAsia" w:hAnsiTheme="majorHAnsi" w:cstheme="majorBidi"/>
          <w:caps/>
        </w:rPr>
        <w:id w:val="547733787"/>
        <w:docPartObj>
          <w:docPartGallery w:val="Cover Pages"/>
          <w:docPartUnique/>
        </w:docPartObj>
      </w:sdtPr>
      <w:sdtEndPr>
        <w:rPr>
          <w:rFonts w:ascii="Arial" w:eastAsiaTheme="minorHAnsi" w:hAnsi="Arial" w:cs="Arial"/>
          <w:caps w:val="0"/>
          <w:sz w:val="24"/>
          <w:szCs w:val="24"/>
        </w:rPr>
      </w:sdtEndPr>
      <w:sdtContent>
        <w:tbl>
          <w:tblPr>
            <w:tblW w:w="5000" w:type="pct"/>
            <w:jc w:val="center"/>
            <w:tblLook w:val="04A0" w:firstRow="1" w:lastRow="0" w:firstColumn="1" w:lastColumn="0" w:noHBand="0" w:noVBand="1"/>
          </w:tblPr>
          <w:tblGrid>
            <w:gridCol w:w="9576"/>
          </w:tblGrid>
          <w:tr w:rsidR="00337A8D" w14:paraId="0583AF1C" w14:textId="77777777">
            <w:trPr>
              <w:trHeight w:val="2880"/>
              <w:jc w:val="center"/>
            </w:trPr>
            <w:sdt>
              <w:sdtPr>
                <w:rPr>
                  <w:rFonts w:asciiTheme="majorHAnsi" w:eastAsiaTheme="majorEastAsia" w:hAnsiTheme="majorHAnsi" w:cstheme="majorBidi"/>
                  <w:caps/>
                </w:rPr>
                <w:alias w:val="Company"/>
                <w:id w:val="15524243"/>
                <w:placeholder>
                  <w:docPart w:val="4CE53900FBDE4BA0A600872046F32B24"/>
                </w:placeholder>
                <w:dataBinding w:prefixMappings="xmlns:ns0='http://schemas.openxmlformats.org/officeDocument/2006/extended-properties'" w:xpath="/ns0:Properties[1]/ns0:Company[1]" w:storeItemID="{6668398D-A668-4E3E-A5EB-62B293D839F1}"/>
                <w:text/>
              </w:sdtPr>
              <w:sdtEndPr>
                <w:rPr>
                  <w:rFonts w:ascii="Arial" w:hAnsi="Arial" w:cs="Arial"/>
                  <w:b/>
                  <w:sz w:val="28"/>
                  <w:szCs w:val="28"/>
                </w:rPr>
              </w:sdtEndPr>
              <w:sdtContent>
                <w:tc>
                  <w:tcPr>
                    <w:tcW w:w="5000" w:type="pct"/>
                  </w:tcPr>
                  <w:p w14:paraId="6E31BF45" w14:textId="77777777" w:rsidR="00337A8D" w:rsidRDefault="00337A8D" w:rsidP="00337A8D">
                    <w:pPr>
                      <w:pStyle w:val="NoSpacing"/>
                      <w:jc w:val="center"/>
                      <w:rPr>
                        <w:rFonts w:asciiTheme="majorHAnsi" w:eastAsiaTheme="majorEastAsia" w:hAnsiTheme="majorHAnsi" w:cstheme="majorBidi"/>
                        <w:caps/>
                      </w:rPr>
                    </w:pPr>
                    <w:r w:rsidRPr="00337A8D">
                      <w:rPr>
                        <w:rFonts w:ascii="Arial" w:eastAsiaTheme="majorEastAsia" w:hAnsi="Arial" w:cs="Arial"/>
                        <w:b/>
                        <w:caps/>
                        <w:sz w:val="28"/>
                        <w:szCs w:val="28"/>
                      </w:rPr>
                      <w:t>The Evergreen State College</w:t>
                    </w:r>
                  </w:p>
                </w:tc>
              </w:sdtContent>
            </w:sdt>
          </w:tr>
          <w:tr w:rsidR="00337A8D" w14:paraId="0E4BDC16" w14:textId="77777777">
            <w:trPr>
              <w:trHeight w:val="1440"/>
              <w:jc w:val="center"/>
            </w:trPr>
            <w:sdt>
              <w:sdtPr>
                <w:rPr>
                  <w:rFonts w:ascii="Arial" w:eastAsiaTheme="minorHAnsi" w:hAnsi="Arial" w:cs="Arial"/>
                  <w:b/>
                  <w:sz w:val="28"/>
                  <w:szCs w:val="28"/>
                </w:rPr>
                <w:alias w:val="Title"/>
                <w:id w:val="15524250"/>
                <w:placeholder>
                  <w:docPart w:val="2C97765C6ADE4A4CA7E7C18A2A7F2C1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7E16E29" w14:textId="77777777" w:rsidR="00337A8D" w:rsidRDefault="00C41BCD" w:rsidP="00337A8D">
                    <w:pPr>
                      <w:pStyle w:val="NoSpacing"/>
                      <w:jc w:val="center"/>
                      <w:rPr>
                        <w:rFonts w:asciiTheme="majorHAnsi" w:eastAsiaTheme="majorEastAsia" w:hAnsiTheme="majorHAnsi" w:cstheme="majorBidi"/>
                        <w:sz w:val="80"/>
                        <w:szCs w:val="80"/>
                      </w:rPr>
                    </w:pPr>
                    <w:r>
                      <w:rPr>
                        <w:rFonts w:ascii="Arial" w:eastAsiaTheme="minorHAnsi" w:hAnsi="Arial" w:cs="Arial"/>
                        <w:b/>
                        <w:sz w:val="28"/>
                        <w:szCs w:val="28"/>
                      </w:rPr>
                      <w:t>Hispanic Student Recruitment, Retention and Success at Evergreen</w:t>
                    </w:r>
                  </w:p>
                </w:tc>
              </w:sdtContent>
            </w:sdt>
          </w:tr>
          <w:bookmarkEnd w:id="0"/>
          <w:tr w:rsidR="00337A8D" w14:paraId="798EE8FF" w14:textId="77777777">
            <w:trPr>
              <w:trHeight w:val="720"/>
              <w:jc w:val="center"/>
            </w:trPr>
            <w:tc>
              <w:tcPr>
                <w:tcW w:w="5000" w:type="pct"/>
                <w:tcBorders>
                  <w:top w:val="single" w:sz="4" w:space="0" w:color="4F81BD" w:themeColor="accent1"/>
                </w:tcBorders>
                <w:vAlign w:val="center"/>
              </w:tcPr>
              <w:p w14:paraId="0F46EC85" w14:textId="77777777" w:rsidR="00337A8D" w:rsidRDefault="00337A8D">
                <w:pPr>
                  <w:pStyle w:val="NoSpacing"/>
                  <w:jc w:val="center"/>
                  <w:rPr>
                    <w:rFonts w:asciiTheme="majorHAnsi" w:eastAsiaTheme="majorEastAsia" w:hAnsiTheme="majorHAnsi" w:cstheme="majorBidi"/>
                    <w:sz w:val="44"/>
                    <w:szCs w:val="44"/>
                  </w:rPr>
                </w:pPr>
              </w:p>
              <w:p w14:paraId="2EEC6A75" w14:textId="77777777" w:rsidR="00337A8D" w:rsidRDefault="00337A8D">
                <w:pPr>
                  <w:pStyle w:val="NoSpacing"/>
                  <w:jc w:val="center"/>
                  <w:rPr>
                    <w:rFonts w:asciiTheme="majorHAnsi" w:eastAsiaTheme="majorEastAsia" w:hAnsiTheme="majorHAnsi" w:cstheme="majorBidi"/>
                    <w:sz w:val="44"/>
                    <w:szCs w:val="44"/>
                  </w:rPr>
                </w:pPr>
              </w:p>
              <w:p w14:paraId="3EBCD090" w14:textId="77777777" w:rsidR="00337A8D" w:rsidRDefault="00337A8D">
                <w:pPr>
                  <w:pStyle w:val="NoSpacing"/>
                  <w:jc w:val="center"/>
                  <w:rPr>
                    <w:rFonts w:asciiTheme="majorHAnsi" w:eastAsiaTheme="majorEastAsia" w:hAnsiTheme="majorHAnsi" w:cstheme="majorBidi"/>
                    <w:sz w:val="44"/>
                    <w:szCs w:val="44"/>
                  </w:rPr>
                </w:pPr>
              </w:p>
              <w:p w14:paraId="6C99F7C8" w14:textId="77777777" w:rsidR="00337A8D" w:rsidRDefault="00337A8D">
                <w:pPr>
                  <w:pStyle w:val="NoSpacing"/>
                  <w:jc w:val="center"/>
                  <w:rPr>
                    <w:rFonts w:asciiTheme="majorHAnsi" w:eastAsiaTheme="majorEastAsia" w:hAnsiTheme="majorHAnsi" w:cstheme="majorBidi"/>
                    <w:sz w:val="44"/>
                    <w:szCs w:val="44"/>
                  </w:rPr>
                </w:pPr>
              </w:p>
              <w:p w14:paraId="69C39AD5" w14:textId="77777777" w:rsidR="00337A8D" w:rsidRDefault="00337A8D">
                <w:pPr>
                  <w:pStyle w:val="NoSpacing"/>
                  <w:jc w:val="center"/>
                  <w:rPr>
                    <w:rFonts w:asciiTheme="majorHAnsi" w:eastAsiaTheme="majorEastAsia" w:hAnsiTheme="majorHAnsi" w:cstheme="majorBidi"/>
                    <w:sz w:val="44"/>
                    <w:szCs w:val="44"/>
                  </w:rPr>
                </w:pPr>
              </w:p>
              <w:p w14:paraId="1017BBDE" w14:textId="77777777" w:rsidR="00337A8D" w:rsidRDefault="00337A8D">
                <w:pPr>
                  <w:pStyle w:val="NoSpacing"/>
                  <w:jc w:val="center"/>
                  <w:rPr>
                    <w:rFonts w:asciiTheme="majorHAnsi" w:eastAsiaTheme="majorEastAsia" w:hAnsiTheme="majorHAnsi" w:cstheme="majorBidi"/>
                    <w:sz w:val="44"/>
                    <w:szCs w:val="44"/>
                  </w:rPr>
                </w:pPr>
              </w:p>
            </w:tc>
          </w:tr>
          <w:tr w:rsidR="00337A8D" w14:paraId="1D6AFC58" w14:textId="77777777">
            <w:trPr>
              <w:trHeight w:val="360"/>
              <w:jc w:val="center"/>
            </w:trPr>
            <w:tc>
              <w:tcPr>
                <w:tcW w:w="5000" w:type="pct"/>
                <w:vAlign w:val="center"/>
              </w:tcPr>
              <w:p w14:paraId="7A8D650F" w14:textId="77777777" w:rsidR="00337A8D" w:rsidRPr="00337A8D" w:rsidRDefault="00337A8D">
                <w:pPr>
                  <w:pStyle w:val="NoSpacing"/>
                  <w:jc w:val="center"/>
                  <w:rPr>
                    <w:rFonts w:ascii="Arial" w:hAnsi="Arial" w:cs="Arial"/>
                    <w:b/>
                    <w:sz w:val="24"/>
                    <w:szCs w:val="24"/>
                  </w:rPr>
                </w:pPr>
                <w:r w:rsidRPr="00337A8D">
                  <w:rPr>
                    <w:rFonts w:ascii="Arial" w:hAnsi="Arial" w:cs="Arial"/>
                    <w:b/>
                    <w:sz w:val="24"/>
                    <w:szCs w:val="24"/>
                  </w:rPr>
                  <w:t>Submitted by</w:t>
                </w:r>
              </w:p>
            </w:tc>
          </w:tr>
          <w:tr w:rsidR="00337A8D" w14:paraId="64FB31CF" w14:textId="77777777">
            <w:trPr>
              <w:trHeight w:val="360"/>
              <w:jc w:val="center"/>
            </w:trPr>
            <w:sdt>
              <w:sdtPr>
                <w:rPr>
                  <w:rFonts w:ascii="Arial" w:hAnsi="Arial" w:cs="Arial"/>
                  <w:b/>
                  <w:bCs/>
                  <w:sz w:val="24"/>
                  <w:szCs w:val="24"/>
                </w:rPr>
                <w:alias w:val="Author"/>
                <w:id w:val="15524260"/>
                <w:placeholder>
                  <w:docPart w:val="B3D7AA59C9944806B1D822ABB8B9044A"/>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C5F743E" w14:textId="77777777" w:rsidR="00337A8D" w:rsidRPr="00337A8D" w:rsidRDefault="00337A8D">
                    <w:pPr>
                      <w:pStyle w:val="NoSpacing"/>
                      <w:jc w:val="center"/>
                      <w:rPr>
                        <w:rFonts w:ascii="Arial" w:hAnsi="Arial" w:cs="Arial"/>
                        <w:b/>
                        <w:bCs/>
                        <w:sz w:val="24"/>
                        <w:szCs w:val="24"/>
                      </w:rPr>
                    </w:pPr>
                    <w:r w:rsidRPr="00337A8D">
                      <w:rPr>
                        <w:rFonts w:ascii="Arial" w:hAnsi="Arial" w:cs="Arial"/>
                        <w:b/>
                        <w:bCs/>
                        <w:sz w:val="24"/>
                        <w:szCs w:val="24"/>
                      </w:rPr>
                      <w:t>Theresa Aragon</w:t>
                    </w:r>
                  </w:p>
                </w:tc>
              </w:sdtContent>
            </w:sdt>
          </w:tr>
          <w:tr w:rsidR="00337A8D" w14:paraId="492585CE" w14:textId="77777777">
            <w:trPr>
              <w:trHeight w:val="360"/>
              <w:jc w:val="center"/>
            </w:trPr>
            <w:sdt>
              <w:sdtPr>
                <w:rPr>
                  <w:rFonts w:ascii="Arial" w:hAnsi="Arial" w:cs="Arial"/>
                  <w:b/>
                  <w:bCs/>
                  <w:sz w:val="24"/>
                  <w:szCs w:val="24"/>
                </w:rPr>
                <w:alias w:val="Date"/>
                <w:id w:val="516659546"/>
                <w:placeholder>
                  <w:docPart w:val="140EA117C0274D2F823959AB62C174D8"/>
                </w:placeholder>
                <w:dataBinding w:prefixMappings="xmlns:ns0='http://schemas.microsoft.com/office/2006/coverPageProps'" w:xpath="/ns0:CoverPageProperties[1]/ns0:PublishDate[1]" w:storeItemID="{55AF091B-3C7A-41E3-B477-F2FDAA23CFDA}"/>
                <w:date w:fullDate="2010-08-20T00:00:00Z">
                  <w:dateFormat w:val="M/d/yyyy"/>
                  <w:lid w:val="en-US"/>
                  <w:storeMappedDataAs w:val="dateTime"/>
                  <w:calendar w:val="gregorian"/>
                </w:date>
              </w:sdtPr>
              <w:sdtEndPr/>
              <w:sdtContent>
                <w:tc>
                  <w:tcPr>
                    <w:tcW w:w="5000" w:type="pct"/>
                    <w:vAlign w:val="center"/>
                  </w:tcPr>
                  <w:p w14:paraId="13B2B063" w14:textId="77777777" w:rsidR="00337A8D" w:rsidRPr="00337A8D" w:rsidRDefault="00337A8D">
                    <w:pPr>
                      <w:pStyle w:val="NoSpacing"/>
                      <w:jc w:val="center"/>
                      <w:rPr>
                        <w:rFonts w:ascii="Arial" w:hAnsi="Arial" w:cs="Arial"/>
                        <w:b/>
                        <w:bCs/>
                        <w:sz w:val="24"/>
                        <w:szCs w:val="24"/>
                      </w:rPr>
                    </w:pPr>
                    <w:r>
                      <w:rPr>
                        <w:rFonts w:ascii="Arial" w:hAnsi="Arial" w:cs="Arial"/>
                        <w:b/>
                        <w:bCs/>
                        <w:sz w:val="24"/>
                        <w:szCs w:val="24"/>
                      </w:rPr>
                      <w:t>8/20/2010</w:t>
                    </w:r>
                  </w:p>
                </w:tc>
              </w:sdtContent>
            </w:sdt>
          </w:tr>
        </w:tbl>
        <w:p w14:paraId="3F8B0062" w14:textId="77777777" w:rsidR="00337A8D" w:rsidRDefault="00337A8D"/>
        <w:p w14:paraId="529A938E" w14:textId="77777777" w:rsidR="00337A8D" w:rsidRDefault="00337A8D"/>
        <w:tbl>
          <w:tblPr>
            <w:tblpPr w:leftFromText="187" w:rightFromText="187" w:horzAnchor="margin" w:tblpXSpec="center" w:tblpYSpec="bottom"/>
            <w:tblW w:w="5000" w:type="pct"/>
            <w:tblLook w:val="04A0" w:firstRow="1" w:lastRow="0" w:firstColumn="1" w:lastColumn="0" w:noHBand="0" w:noVBand="1"/>
          </w:tblPr>
          <w:tblGrid>
            <w:gridCol w:w="9576"/>
          </w:tblGrid>
          <w:tr w:rsidR="00337A8D" w14:paraId="3013BAD6" w14:textId="77777777">
            <w:sdt>
              <w:sdtPr>
                <w:rPr>
                  <w:rFonts w:cs="Arial"/>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0F1B9444" w14:textId="77777777" w:rsidR="00337A8D" w:rsidRPr="000C5BC0" w:rsidRDefault="000C5BC0" w:rsidP="000C5BC0">
                    <w:pPr>
                      <w:pStyle w:val="NoSpacing"/>
                      <w:jc w:val="both"/>
                      <w:rPr>
                        <w:rFonts w:cs="Arial"/>
                      </w:rPr>
                    </w:pPr>
                    <w:r w:rsidRPr="000C5BC0">
                      <w:rPr>
                        <w:rFonts w:cs="Arial"/>
                      </w:rPr>
                      <w:t>This report is the summation of a preliminary inquiry into the status of Hispanic student recruitment, retention and success at The Evergreen State College. It draws from data, interviews with Hispanic faculty, staff and students and from discussion and presentations at a Summer Faculty Institute</w:t>
                    </w:r>
                    <w:r>
                      <w:rPr>
                        <w:rFonts w:cs="Arial"/>
                      </w:rPr>
                      <w:t xml:space="preserve"> on the topic</w:t>
                    </w:r>
                    <w:r w:rsidRPr="000C5BC0">
                      <w:rPr>
                        <w:rFonts w:cs="Arial"/>
                      </w:rPr>
                      <w:t xml:space="preserve"> to develop </w:t>
                    </w:r>
                    <w:proofErr w:type="gramStart"/>
                    <w:r w:rsidRPr="000C5BC0">
                      <w:rPr>
                        <w:rFonts w:cs="Arial"/>
                      </w:rPr>
                      <w:t>recommendations  for</w:t>
                    </w:r>
                    <w:proofErr w:type="gramEnd"/>
                    <w:r w:rsidRPr="000C5BC0">
                      <w:rPr>
                        <w:rFonts w:cs="Arial"/>
                      </w:rPr>
                      <w:t xml:space="preserve"> action.</w:t>
                    </w:r>
                  </w:p>
                </w:tc>
              </w:sdtContent>
            </w:sdt>
          </w:tr>
        </w:tbl>
        <w:p w14:paraId="7FF37E2D" w14:textId="77777777" w:rsidR="00337A8D" w:rsidRDefault="00337A8D">
          <w:pPr>
            <w:rPr>
              <w:rFonts w:ascii="Arial" w:hAnsi="Arial" w:cs="Arial"/>
              <w:sz w:val="24"/>
              <w:szCs w:val="24"/>
            </w:rPr>
          </w:pPr>
          <w:r>
            <w:rPr>
              <w:rFonts w:ascii="Arial" w:hAnsi="Arial" w:cs="Arial"/>
              <w:sz w:val="24"/>
              <w:szCs w:val="24"/>
            </w:rPr>
            <w:br w:type="page"/>
          </w:r>
        </w:p>
      </w:sdtContent>
    </w:sdt>
    <w:p w14:paraId="3B3C8DC4" w14:textId="77777777" w:rsidR="00337A8D" w:rsidRDefault="000910FE">
      <w:pPr>
        <w:rPr>
          <w:rFonts w:ascii="Arial" w:hAnsi="Arial" w:cs="Arial"/>
          <w:sz w:val="28"/>
          <w:szCs w:val="28"/>
        </w:rPr>
      </w:pPr>
      <w:r>
        <w:rPr>
          <w:rFonts w:ascii="Arial" w:hAnsi="Arial" w:cs="Arial"/>
          <w:sz w:val="24"/>
          <w:szCs w:val="24"/>
        </w:rPr>
        <w:lastRenderedPageBreak/>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910FE">
        <w:rPr>
          <w:rFonts w:ascii="Arial" w:hAnsi="Arial" w:cs="Arial"/>
          <w:sz w:val="28"/>
          <w:szCs w:val="28"/>
        </w:rPr>
        <w:t>Table of Contents</w:t>
      </w:r>
    </w:p>
    <w:p w14:paraId="1D177724" w14:textId="77777777" w:rsidR="000910FE" w:rsidRDefault="000910FE">
      <w:pPr>
        <w:rPr>
          <w:rFonts w:ascii="Arial" w:hAnsi="Arial" w:cs="Arial"/>
          <w:sz w:val="28"/>
          <w:szCs w:val="28"/>
        </w:rPr>
      </w:pPr>
    </w:p>
    <w:p w14:paraId="284258E0" w14:textId="77777777" w:rsidR="000910FE" w:rsidRDefault="00F832A5">
      <w:pPr>
        <w:rPr>
          <w:rFonts w:ascii="Arial" w:hAnsi="Arial" w:cs="Arial"/>
          <w:sz w:val="24"/>
          <w:szCs w:val="24"/>
        </w:rPr>
      </w:pPr>
      <w:r w:rsidRPr="00F832A5">
        <w:rPr>
          <w:rFonts w:ascii="Arial" w:hAnsi="Arial" w:cs="Arial"/>
          <w:sz w:val="24"/>
          <w:szCs w:val="24"/>
        </w:rPr>
        <w:t>Introduction………………………………………………………</w:t>
      </w:r>
      <w:r>
        <w:rPr>
          <w:rFonts w:ascii="Arial" w:hAnsi="Arial" w:cs="Arial"/>
          <w:sz w:val="24"/>
          <w:szCs w:val="24"/>
        </w:rPr>
        <w:t>……………………………...</w:t>
      </w:r>
      <w:r w:rsidRPr="00F832A5">
        <w:rPr>
          <w:rFonts w:ascii="Arial" w:hAnsi="Arial" w:cs="Arial"/>
          <w:sz w:val="24"/>
          <w:szCs w:val="24"/>
        </w:rPr>
        <w:t>1</w:t>
      </w:r>
    </w:p>
    <w:p w14:paraId="14585714" w14:textId="77777777" w:rsidR="00F832A5" w:rsidRDefault="00F832A5">
      <w:pPr>
        <w:rPr>
          <w:rFonts w:ascii="Arial" w:hAnsi="Arial" w:cs="Arial"/>
          <w:sz w:val="24"/>
          <w:szCs w:val="24"/>
        </w:rPr>
      </w:pPr>
      <w:r>
        <w:rPr>
          <w:rFonts w:ascii="Arial" w:hAnsi="Arial" w:cs="Arial"/>
          <w:sz w:val="24"/>
          <w:szCs w:val="24"/>
        </w:rPr>
        <w:t>Why Should Evergreen Consciously Focus on Serving Hispanic Students……………...3</w:t>
      </w:r>
    </w:p>
    <w:p w14:paraId="1C115B9B" w14:textId="77777777" w:rsidR="00F832A5" w:rsidRDefault="00F832A5">
      <w:pPr>
        <w:rPr>
          <w:rFonts w:ascii="Arial" w:hAnsi="Arial" w:cs="Arial"/>
          <w:sz w:val="24"/>
          <w:szCs w:val="24"/>
        </w:rPr>
      </w:pPr>
      <w:r>
        <w:rPr>
          <w:rFonts w:ascii="Arial" w:hAnsi="Arial" w:cs="Arial"/>
          <w:sz w:val="24"/>
          <w:szCs w:val="24"/>
        </w:rPr>
        <w:t xml:space="preserve">What is the Nature of the Pool of Potential Hispanic Students in Local </w:t>
      </w:r>
      <w:proofErr w:type="gramStart"/>
      <w:r>
        <w:rPr>
          <w:rFonts w:ascii="Arial" w:hAnsi="Arial" w:cs="Arial"/>
          <w:sz w:val="24"/>
          <w:szCs w:val="24"/>
        </w:rPr>
        <w:t>Geographic……6</w:t>
      </w:r>
      <w:proofErr w:type="gramEnd"/>
      <w:r>
        <w:rPr>
          <w:rFonts w:ascii="Arial" w:hAnsi="Arial" w:cs="Arial"/>
          <w:sz w:val="24"/>
          <w:szCs w:val="24"/>
        </w:rPr>
        <w:t xml:space="preserve"> Area </w:t>
      </w:r>
    </w:p>
    <w:p w14:paraId="60F40BC5" w14:textId="77777777" w:rsidR="00F832A5" w:rsidRDefault="00F832A5">
      <w:pPr>
        <w:rPr>
          <w:rFonts w:ascii="Arial" w:hAnsi="Arial" w:cs="Arial"/>
          <w:sz w:val="24"/>
          <w:szCs w:val="24"/>
        </w:rPr>
      </w:pPr>
      <w:r>
        <w:rPr>
          <w:rFonts w:ascii="Arial" w:hAnsi="Arial" w:cs="Arial"/>
          <w:sz w:val="24"/>
          <w:szCs w:val="24"/>
        </w:rPr>
        <w:tab/>
        <w:t>Washington………………………………………………………………………………6</w:t>
      </w:r>
    </w:p>
    <w:p w14:paraId="0D7462D4" w14:textId="77777777" w:rsidR="00F832A5" w:rsidRDefault="00F832A5">
      <w:pPr>
        <w:rPr>
          <w:rFonts w:ascii="Arial" w:hAnsi="Arial" w:cs="Arial"/>
          <w:sz w:val="24"/>
          <w:szCs w:val="24"/>
        </w:rPr>
      </w:pPr>
      <w:r>
        <w:rPr>
          <w:rFonts w:ascii="Arial" w:hAnsi="Arial" w:cs="Arial"/>
          <w:sz w:val="24"/>
          <w:szCs w:val="24"/>
        </w:rPr>
        <w:tab/>
        <w:t>Local Geographic Area………………………………………………………………..10</w:t>
      </w:r>
    </w:p>
    <w:p w14:paraId="450025D3" w14:textId="77777777" w:rsidR="004D2934" w:rsidRDefault="00F832A5" w:rsidP="004D2934">
      <w:pPr>
        <w:spacing w:after="0"/>
        <w:ind w:right="-450"/>
        <w:rPr>
          <w:rFonts w:ascii="Arial" w:hAnsi="Arial" w:cs="Arial"/>
          <w:sz w:val="24"/>
          <w:szCs w:val="24"/>
        </w:rPr>
      </w:pPr>
      <w:r>
        <w:rPr>
          <w:rFonts w:ascii="Arial" w:hAnsi="Arial" w:cs="Arial"/>
          <w:sz w:val="24"/>
          <w:szCs w:val="24"/>
        </w:rPr>
        <w:t xml:space="preserve">Does Evergreen Currently Serve Hispanic Students and if so How Well </w:t>
      </w:r>
      <w:proofErr w:type="gramStart"/>
      <w:r w:rsidR="004D2934">
        <w:rPr>
          <w:rFonts w:ascii="Arial" w:hAnsi="Arial" w:cs="Arial"/>
          <w:sz w:val="24"/>
          <w:szCs w:val="24"/>
        </w:rPr>
        <w:t>Does………,..</w:t>
      </w:r>
      <w:proofErr w:type="gramEnd"/>
      <w:r w:rsidR="004D2934">
        <w:rPr>
          <w:rFonts w:ascii="Arial" w:hAnsi="Arial" w:cs="Arial"/>
          <w:sz w:val="24"/>
          <w:szCs w:val="24"/>
        </w:rPr>
        <w:t>12</w:t>
      </w:r>
    </w:p>
    <w:p w14:paraId="31B7DC15" w14:textId="77777777" w:rsidR="00F832A5" w:rsidRDefault="004D2934" w:rsidP="004D2934">
      <w:pPr>
        <w:spacing w:after="0"/>
        <w:ind w:right="-450"/>
        <w:rPr>
          <w:rFonts w:ascii="Arial" w:hAnsi="Arial" w:cs="Arial"/>
          <w:sz w:val="24"/>
          <w:szCs w:val="24"/>
        </w:rPr>
      </w:pPr>
      <w:r>
        <w:rPr>
          <w:rFonts w:ascii="Arial" w:hAnsi="Arial" w:cs="Arial"/>
          <w:sz w:val="24"/>
          <w:szCs w:val="24"/>
        </w:rPr>
        <w:t>E</w:t>
      </w:r>
      <w:r w:rsidR="00F832A5">
        <w:rPr>
          <w:rFonts w:ascii="Arial" w:hAnsi="Arial" w:cs="Arial"/>
          <w:sz w:val="24"/>
          <w:szCs w:val="24"/>
        </w:rPr>
        <w:t>vergreen Serve Them?</w:t>
      </w:r>
    </w:p>
    <w:p w14:paraId="7582CF97" w14:textId="77777777" w:rsidR="004D2934" w:rsidRDefault="004D2934" w:rsidP="004D2934">
      <w:pPr>
        <w:spacing w:after="0"/>
        <w:ind w:right="-450"/>
        <w:rPr>
          <w:rFonts w:ascii="Arial" w:hAnsi="Arial" w:cs="Arial"/>
          <w:sz w:val="24"/>
          <w:szCs w:val="24"/>
        </w:rPr>
      </w:pPr>
    </w:p>
    <w:p w14:paraId="3662DC60" w14:textId="77777777" w:rsidR="004D2934" w:rsidRDefault="004D2934" w:rsidP="004D2934">
      <w:pPr>
        <w:spacing w:after="0"/>
        <w:ind w:right="-450"/>
        <w:rPr>
          <w:rFonts w:ascii="Arial" w:hAnsi="Arial" w:cs="Arial"/>
          <w:sz w:val="24"/>
          <w:szCs w:val="24"/>
        </w:rPr>
      </w:pPr>
      <w:r>
        <w:rPr>
          <w:rFonts w:ascii="Arial" w:hAnsi="Arial" w:cs="Arial"/>
          <w:sz w:val="24"/>
          <w:szCs w:val="24"/>
        </w:rPr>
        <w:t xml:space="preserve">Are Models Available to Utilize for Effective Recruitment and Retention </w:t>
      </w:r>
      <w:proofErr w:type="gramStart"/>
      <w:r>
        <w:rPr>
          <w:rFonts w:ascii="Arial" w:hAnsi="Arial" w:cs="Arial"/>
          <w:sz w:val="24"/>
          <w:szCs w:val="24"/>
        </w:rPr>
        <w:t>of………,…..</w:t>
      </w:r>
      <w:proofErr w:type="gramEnd"/>
      <w:r>
        <w:rPr>
          <w:rFonts w:ascii="Arial" w:hAnsi="Arial" w:cs="Arial"/>
          <w:sz w:val="24"/>
          <w:szCs w:val="24"/>
        </w:rPr>
        <w:t xml:space="preserve"> 28 </w:t>
      </w:r>
    </w:p>
    <w:p w14:paraId="09AD26EB" w14:textId="77777777" w:rsidR="004D2934" w:rsidRDefault="004D2934" w:rsidP="004D2934">
      <w:pPr>
        <w:spacing w:after="0"/>
        <w:ind w:right="-450"/>
        <w:rPr>
          <w:rFonts w:ascii="Arial" w:hAnsi="Arial" w:cs="Arial"/>
          <w:sz w:val="24"/>
          <w:szCs w:val="24"/>
        </w:rPr>
      </w:pPr>
      <w:r>
        <w:rPr>
          <w:rFonts w:ascii="Arial" w:hAnsi="Arial" w:cs="Arial"/>
          <w:sz w:val="24"/>
          <w:szCs w:val="24"/>
        </w:rPr>
        <w:t>Hispanic Students.</w:t>
      </w:r>
    </w:p>
    <w:p w14:paraId="52BAC941" w14:textId="77777777" w:rsidR="004D2934" w:rsidRDefault="004D2934" w:rsidP="004D2934">
      <w:pPr>
        <w:spacing w:after="0"/>
        <w:ind w:right="-450"/>
        <w:rPr>
          <w:rFonts w:ascii="Arial" w:hAnsi="Arial" w:cs="Arial"/>
          <w:sz w:val="24"/>
          <w:szCs w:val="24"/>
        </w:rPr>
      </w:pPr>
    </w:p>
    <w:p w14:paraId="62C7B22E" w14:textId="77777777" w:rsidR="004D2934" w:rsidRDefault="004D2934" w:rsidP="004D2934">
      <w:pPr>
        <w:spacing w:after="0"/>
        <w:ind w:right="-450"/>
        <w:rPr>
          <w:rFonts w:ascii="Arial" w:hAnsi="Arial" w:cs="Arial"/>
          <w:sz w:val="24"/>
          <w:szCs w:val="24"/>
        </w:rPr>
      </w:pPr>
      <w:r>
        <w:rPr>
          <w:rFonts w:ascii="Arial" w:hAnsi="Arial" w:cs="Arial"/>
          <w:sz w:val="24"/>
          <w:szCs w:val="24"/>
        </w:rPr>
        <w:t>Conclusions and Recommendations………………………………………………….……..31</w:t>
      </w:r>
    </w:p>
    <w:p w14:paraId="220B7A4F" w14:textId="77777777" w:rsidR="004D2934" w:rsidRDefault="004D2934" w:rsidP="004D2934">
      <w:pPr>
        <w:spacing w:after="0"/>
        <w:ind w:right="-450"/>
        <w:rPr>
          <w:rFonts w:ascii="Arial" w:hAnsi="Arial" w:cs="Arial"/>
          <w:sz w:val="24"/>
          <w:szCs w:val="24"/>
        </w:rPr>
      </w:pPr>
      <w:r>
        <w:rPr>
          <w:rFonts w:ascii="Arial" w:hAnsi="Arial" w:cs="Arial"/>
          <w:sz w:val="24"/>
          <w:szCs w:val="24"/>
        </w:rPr>
        <w:t xml:space="preserve"> </w:t>
      </w:r>
    </w:p>
    <w:p w14:paraId="2D5FFC3F" w14:textId="77777777" w:rsidR="004D2934" w:rsidRDefault="00D63AD7" w:rsidP="004D2934">
      <w:pPr>
        <w:spacing w:after="0"/>
        <w:ind w:right="-450"/>
        <w:rPr>
          <w:rFonts w:ascii="Arial" w:hAnsi="Arial" w:cs="Arial"/>
          <w:sz w:val="24"/>
          <w:szCs w:val="24"/>
        </w:rPr>
      </w:pPr>
      <w:r>
        <w:rPr>
          <w:rFonts w:ascii="Arial" w:hAnsi="Arial" w:cs="Arial"/>
          <w:sz w:val="24"/>
          <w:szCs w:val="24"/>
        </w:rPr>
        <w:t>Appendix……………………………………………………………………………………….3</w:t>
      </w:r>
      <w:r w:rsidR="00C41BCD">
        <w:rPr>
          <w:rFonts w:ascii="Arial" w:hAnsi="Arial" w:cs="Arial"/>
          <w:sz w:val="24"/>
          <w:szCs w:val="24"/>
        </w:rPr>
        <w:t>4</w:t>
      </w:r>
    </w:p>
    <w:p w14:paraId="565CC4AB" w14:textId="77777777" w:rsidR="00F832A5" w:rsidRPr="00F832A5" w:rsidRDefault="004D2934">
      <w:pPr>
        <w:rPr>
          <w:rFonts w:ascii="Arial" w:hAnsi="Arial" w:cs="Arial"/>
          <w:sz w:val="24"/>
          <w:szCs w:val="24"/>
        </w:rPr>
      </w:pPr>
      <w:r>
        <w:rPr>
          <w:rFonts w:ascii="Arial" w:hAnsi="Arial" w:cs="Arial"/>
          <w:sz w:val="24"/>
          <w:szCs w:val="24"/>
        </w:rPr>
        <w:t xml:space="preserve"> </w:t>
      </w:r>
    </w:p>
    <w:p w14:paraId="3FF1AE69" w14:textId="77777777" w:rsidR="00F832A5" w:rsidRDefault="00F832A5" w:rsidP="00F832A5">
      <w:pPr>
        <w:rPr>
          <w:rStyle w:val="SubtleReference"/>
          <w:rFonts w:ascii="Arial" w:hAnsi="Arial" w:cs="Arial"/>
          <w:color w:val="auto"/>
          <w:sz w:val="24"/>
          <w:szCs w:val="24"/>
          <w:u w:val="none"/>
        </w:rPr>
      </w:pPr>
    </w:p>
    <w:p w14:paraId="35BCC744" w14:textId="77777777" w:rsidR="000910FE" w:rsidRDefault="000910FE">
      <w:pPr>
        <w:rPr>
          <w:rFonts w:ascii="Arial" w:hAnsi="Arial" w:cs="Arial"/>
          <w:sz w:val="24"/>
          <w:szCs w:val="24"/>
        </w:rPr>
      </w:pPr>
    </w:p>
    <w:p w14:paraId="26353C5E" w14:textId="77777777" w:rsidR="000910FE" w:rsidRDefault="000910FE">
      <w:pPr>
        <w:rPr>
          <w:rFonts w:ascii="Arial" w:hAnsi="Arial" w:cs="Arial"/>
          <w:sz w:val="24"/>
          <w:szCs w:val="24"/>
        </w:rPr>
      </w:pPr>
    </w:p>
    <w:p w14:paraId="6359B29F" w14:textId="77777777" w:rsidR="000910FE" w:rsidRDefault="000910FE">
      <w:pPr>
        <w:rPr>
          <w:rFonts w:ascii="Arial" w:hAnsi="Arial" w:cs="Arial"/>
          <w:sz w:val="24"/>
          <w:szCs w:val="24"/>
        </w:rPr>
      </w:pPr>
    </w:p>
    <w:p w14:paraId="03265AC0" w14:textId="77777777" w:rsidR="000910FE" w:rsidRDefault="000910FE">
      <w:pPr>
        <w:rPr>
          <w:rFonts w:ascii="Arial" w:hAnsi="Arial" w:cs="Arial"/>
          <w:sz w:val="24"/>
          <w:szCs w:val="24"/>
        </w:rPr>
      </w:pPr>
    </w:p>
    <w:p w14:paraId="71743B2F" w14:textId="77777777" w:rsidR="000910FE" w:rsidRDefault="000910FE">
      <w:pPr>
        <w:rPr>
          <w:rFonts w:ascii="Arial" w:hAnsi="Arial" w:cs="Arial"/>
          <w:sz w:val="24"/>
          <w:szCs w:val="24"/>
        </w:rPr>
      </w:pPr>
    </w:p>
    <w:p w14:paraId="130F6633" w14:textId="77777777" w:rsidR="000910FE" w:rsidRDefault="000910FE">
      <w:pPr>
        <w:rPr>
          <w:rFonts w:ascii="Arial" w:hAnsi="Arial" w:cs="Arial"/>
          <w:sz w:val="24"/>
          <w:szCs w:val="24"/>
        </w:rPr>
      </w:pPr>
    </w:p>
    <w:p w14:paraId="50D08120" w14:textId="77777777" w:rsidR="000910FE" w:rsidRDefault="000910FE">
      <w:pPr>
        <w:rPr>
          <w:rFonts w:ascii="Arial" w:hAnsi="Arial" w:cs="Arial"/>
          <w:sz w:val="24"/>
          <w:szCs w:val="24"/>
        </w:rPr>
      </w:pPr>
    </w:p>
    <w:p w14:paraId="69F69738" w14:textId="77777777" w:rsidR="000910FE" w:rsidRDefault="000910FE">
      <w:pPr>
        <w:rPr>
          <w:rFonts w:ascii="Arial" w:hAnsi="Arial" w:cs="Arial"/>
          <w:sz w:val="24"/>
          <w:szCs w:val="24"/>
        </w:rPr>
      </w:pPr>
    </w:p>
    <w:p w14:paraId="34141D15" w14:textId="77777777" w:rsidR="000910FE" w:rsidRDefault="000910FE">
      <w:pPr>
        <w:rPr>
          <w:rFonts w:ascii="Arial" w:hAnsi="Arial" w:cs="Arial"/>
          <w:sz w:val="24"/>
          <w:szCs w:val="24"/>
        </w:rPr>
      </w:pPr>
    </w:p>
    <w:p w14:paraId="02AC6B06" w14:textId="77777777" w:rsidR="000910FE" w:rsidRDefault="000910FE">
      <w:pPr>
        <w:rPr>
          <w:rFonts w:ascii="Arial" w:hAnsi="Arial" w:cs="Arial"/>
          <w:sz w:val="24"/>
          <w:szCs w:val="24"/>
        </w:rPr>
      </w:pPr>
    </w:p>
    <w:p w14:paraId="2B928818" w14:textId="77777777" w:rsidR="000910FE" w:rsidRDefault="000910FE">
      <w:pPr>
        <w:rPr>
          <w:rFonts w:ascii="Arial" w:hAnsi="Arial" w:cs="Arial"/>
          <w:sz w:val="24"/>
          <w:szCs w:val="24"/>
        </w:rPr>
      </w:pPr>
    </w:p>
    <w:p w14:paraId="2F7BBC11" w14:textId="77777777" w:rsidR="00C30062" w:rsidRDefault="00C30062" w:rsidP="00C30062">
      <w:pPr>
        <w:jc w:val="center"/>
        <w:rPr>
          <w:rFonts w:ascii="Arial" w:hAnsi="Arial" w:cs="Arial"/>
          <w:sz w:val="24"/>
          <w:szCs w:val="24"/>
        </w:rPr>
      </w:pPr>
    </w:p>
    <w:p w14:paraId="38EA9D43" w14:textId="77777777" w:rsidR="004D579B" w:rsidRDefault="004D579B" w:rsidP="006C4E34">
      <w:pPr>
        <w:rPr>
          <w:rFonts w:ascii="Arial" w:hAnsi="Arial" w:cs="Arial"/>
          <w:sz w:val="24"/>
          <w:szCs w:val="24"/>
        </w:rPr>
      </w:pPr>
    </w:p>
    <w:p w14:paraId="1B9FD8F3" w14:textId="77777777" w:rsidR="004D579B" w:rsidRDefault="004D579B" w:rsidP="006C4E34">
      <w:pPr>
        <w:rPr>
          <w:rFonts w:ascii="Arial" w:hAnsi="Arial" w:cs="Arial"/>
          <w:sz w:val="24"/>
          <w:szCs w:val="24"/>
        </w:rPr>
      </w:pPr>
    </w:p>
    <w:p w14:paraId="5E52B24D" w14:textId="77777777" w:rsidR="004D579B" w:rsidRDefault="004D579B" w:rsidP="006C4E34">
      <w:pPr>
        <w:rPr>
          <w:rFonts w:ascii="Arial" w:hAnsi="Arial" w:cs="Arial"/>
          <w:sz w:val="24"/>
          <w:szCs w:val="24"/>
        </w:rPr>
      </w:pPr>
    </w:p>
    <w:p w14:paraId="258F0D84" w14:textId="77777777" w:rsidR="00C30062" w:rsidRPr="006C4E34" w:rsidRDefault="00C30062" w:rsidP="006C4E34">
      <w:pPr>
        <w:rPr>
          <w:rFonts w:ascii="Arial" w:hAnsi="Arial" w:cs="Arial"/>
          <w:sz w:val="24"/>
          <w:szCs w:val="24"/>
        </w:rPr>
      </w:pPr>
      <w:r w:rsidRPr="006C4E34">
        <w:rPr>
          <w:rFonts w:ascii="Arial" w:hAnsi="Arial" w:cs="Arial"/>
          <w:sz w:val="24"/>
          <w:szCs w:val="24"/>
        </w:rPr>
        <w:t xml:space="preserve">This brief report is the summation of a preliminary inquiry into Hispanic student recruitment, retention and success at Evergreen.  Originally, our former Provost, Don </w:t>
      </w:r>
      <w:proofErr w:type="spellStart"/>
      <w:r w:rsidRPr="006C4E34">
        <w:rPr>
          <w:rFonts w:ascii="Arial" w:hAnsi="Arial" w:cs="Arial"/>
          <w:sz w:val="24"/>
          <w:szCs w:val="24"/>
        </w:rPr>
        <w:t>Bantz</w:t>
      </w:r>
      <w:proofErr w:type="spellEnd"/>
      <w:r w:rsidRPr="006C4E34">
        <w:rPr>
          <w:rFonts w:ascii="Arial" w:hAnsi="Arial" w:cs="Arial"/>
          <w:sz w:val="24"/>
          <w:szCs w:val="24"/>
        </w:rPr>
        <w:t>, had asked me to explore the potential for a community based education model for Hispanic students in Eastern Washington.  After reviewing Evergreen’s res</w:t>
      </w:r>
      <w:r w:rsidR="00E8783F">
        <w:rPr>
          <w:rFonts w:ascii="Arial" w:hAnsi="Arial" w:cs="Arial"/>
          <w:sz w:val="24"/>
          <w:szCs w:val="24"/>
        </w:rPr>
        <w:t>ervation</w:t>
      </w:r>
      <w:r w:rsidRPr="006C4E34">
        <w:rPr>
          <w:rFonts w:ascii="Arial" w:hAnsi="Arial" w:cs="Arial"/>
          <w:sz w:val="24"/>
          <w:szCs w:val="24"/>
        </w:rPr>
        <w:t xml:space="preserve">-based model, it soon became apparent that Evergreen would have to invest considerable resources to launch a </w:t>
      </w:r>
      <w:proofErr w:type="gramStart"/>
      <w:r w:rsidRPr="006C4E34">
        <w:rPr>
          <w:rFonts w:ascii="Arial" w:hAnsi="Arial" w:cs="Arial"/>
          <w:sz w:val="24"/>
          <w:szCs w:val="24"/>
        </w:rPr>
        <w:t>community based</w:t>
      </w:r>
      <w:proofErr w:type="gramEnd"/>
      <w:r w:rsidRPr="006C4E34">
        <w:rPr>
          <w:rFonts w:ascii="Arial" w:hAnsi="Arial" w:cs="Arial"/>
          <w:sz w:val="24"/>
          <w:szCs w:val="24"/>
        </w:rPr>
        <w:t xml:space="preserve"> model that would serve few students at a very high cost per student.  Further, given that Hispanic students were being fairly well served by existing public and private two and four year institutions of higher education in </w:t>
      </w:r>
      <w:proofErr w:type="gramStart"/>
      <w:r w:rsidR="00E8783F">
        <w:rPr>
          <w:rFonts w:ascii="Arial" w:hAnsi="Arial" w:cs="Arial"/>
          <w:sz w:val="24"/>
          <w:szCs w:val="24"/>
        </w:rPr>
        <w:t>e</w:t>
      </w:r>
      <w:r w:rsidRPr="006C4E34">
        <w:rPr>
          <w:rFonts w:ascii="Arial" w:hAnsi="Arial" w:cs="Arial"/>
          <w:sz w:val="24"/>
          <w:szCs w:val="24"/>
        </w:rPr>
        <w:t>astern  Washington</w:t>
      </w:r>
      <w:proofErr w:type="gramEnd"/>
      <w:r w:rsidR="00C93CC6">
        <w:rPr>
          <w:rStyle w:val="FootnoteReference"/>
          <w:rFonts w:ascii="Arial" w:hAnsi="Arial" w:cs="Arial"/>
          <w:sz w:val="24"/>
          <w:szCs w:val="24"/>
        </w:rPr>
        <w:footnoteReference w:id="1"/>
      </w:r>
      <w:r w:rsidRPr="006C4E34">
        <w:rPr>
          <w:rFonts w:ascii="Arial" w:hAnsi="Arial" w:cs="Arial"/>
          <w:sz w:val="24"/>
          <w:szCs w:val="24"/>
        </w:rPr>
        <w:t xml:space="preserve">,  </w:t>
      </w:r>
      <w:r w:rsidR="006C4E34" w:rsidRPr="006C4E34">
        <w:rPr>
          <w:rFonts w:ascii="Arial" w:hAnsi="Arial" w:cs="Arial"/>
          <w:sz w:val="24"/>
          <w:szCs w:val="24"/>
        </w:rPr>
        <w:t>it m</w:t>
      </w:r>
      <w:r w:rsidR="00AA1C75">
        <w:rPr>
          <w:rFonts w:ascii="Arial" w:hAnsi="Arial" w:cs="Arial"/>
          <w:sz w:val="24"/>
          <w:szCs w:val="24"/>
        </w:rPr>
        <w:t>ade more sense for Evergreen to</w:t>
      </w:r>
      <w:r w:rsidR="006C4E34" w:rsidRPr="006C4E34">
        <w:rPr>
          <w:rFonts w:ascii="Arial" w:hAnsi="Arial" w:cs="Arial"/>
          <w:sz w:val="24"/>
          <w:szCs w:val="24"/>
        </w:rPr>
        <w:t xml:space="preserve"> focus on serv</w:t>
      </w:r>
      <w:r w:rsidR="00AA1C75">
        <w:rPr>
          <w:rFonts w:ascii="Arial" w:hAnsi="Arial" w:cs="Arial"/>
          <w:sz w:val="24"/>
          <w:szCs w:val="24"/>
        </w:rPr>
        <w:t>ing the Hispanic population in its</w:t>
      </w:r>
      <w:r w:rsidR="006C4E34" w:rsidRPr="006C4E34">
        <w:rPr>
          <w:rFonts w:ascii="Arial" w:hAnsi="Arial" w:cs="Arial"/>
          <w:sz w:val="24"/>
          <w:szCs w:val="24"/>
        </w:rPr>
        <w:t xml:space="preserve"> own geographic area.</w:t>
      </w:r>
    </w:p>
    <w:p w14:paraId="7C0636C0" w14:textId="77777777" w:rsidR="006C4E34" w:rsidRDefault="006C4E34" w:rsidP="00C30062">
      <w:pPr>
        <w:rPr>
          <w:rFonts w:ascii="Arial" w:hAnsi="Arial" w:cs="Arial"/>
          <w:sz w:val="24"/>
          <w:szCs w:val="24"/>
        </w:rPr>
      </w:pPr>
      <w:r>
        <w:rPr>
          <w:rFonts w:ascii="Arial" w:hAnsi="Arial" w:cs="Arial"/>
          <w:sz w:val="24"/>
          <w:szCs w:val="24"/>
        </w:rPr>
        <w:t>Given the change in focus, several questions arose:</w:t>
      </w:r>
    </w:p>
    <w:p w14:paraId="156F4DA0" w14:textId="77777777" w:rsidR="00F01291" w:rsidRPr="00F01291" w:rsidRDefault="00F01291" w:rsidP="00F01291">
      <w:pPr>
        <w:pStyle w:val="ListParagraph"/>
        <w:numPr>
          <w:ilvl w:val="0"/>
          <w:numId w:val="2"/>
        </w:numPr>
        <w:rPr>
          <w:rFonts w:ascii="Arial" w:hAnsi="Arial" w:cs="Arial"/>
          <w:sz w:val="24"/>
          <w:szCs w:val="24"/>
        </w:rPr>
      </w:pPr>
      <w:r>
        <w:rPr>
          <w:rFonts w:ascii="Arial" w:hAnsi="Arial" w:cs="Arial"/>
          <w:sz w:val="24"/>
          <w:szCs w:val="24"/>
        </w:rPr>
        <w:t>Why should Evergreen consciously focus on serving Hispanic students?</w:t>
      </w:r>
    </w:p>
    <w:p w14:paraId="6A01BFED" w14:textId="77777777" w:rsidR="006C4E34" w:rsidRDefault="006C4E34" w:rsidP="006C4E34">
      <w:pPr>
        <w:pStyle w:val="ListParagraph"/>
        <w:numPr>
          <w:ilvl w:val="0"/>
          <w:numId w:val="2"/>
        </w:numPr>
        <w:rPr>
          <w:rFonts w:ascii="Arial" w:hAnsi="Arial" w:cs="Arial"/>
          <w:sz w:val="24"/>
          <w:szCs w:val="24"/>
        </w:rPr>
      </w:pPr>
      <w:r>
        <w:rPr>
          <w:rFonts w:ascii="Arial" w:hAnsi="Arial" w:cs="Arial"/>
          <w:sz w:val="24"/>
          <w:szCs w:val="24"/>
        </w:rPr>
        <w:t xml:space="preserve">What </w:t>
      </w:r>
      <w:r w:rsidR="00F01291">
        <w:rPr>
          <w:rFonts w:ascii="Arial" w:hAnsi="Arial" w:cs="Arial"/>
          <w:sz w:val="24"/>
          <w:szCs w:val="24"/>
        </w:rPr>
        <w:t>is</w:t>
      </w:r>
      <w:r>
        <w:rPr>
          <w:rFonts w:ascii="Arial" w:hAnsi="Arial" w:cs="Arial"/>
          <w:sz w:val="24"/>
          <w:szCs w:val="24"/>
        </w:rPr>
        <w:t xml:space="preserve"> the nature of the pool of potential Hispanic students in our geographic area? </w:t>
      </w:r>
    </w:p>
    <w:p w14:paraId="602CC7E7" w14:textId="77777777" w:rsidR="006C4E34" w:rsidRDefault="006C4E34" w:rsidP="006C4E34">
      <w:pPr>
        <w:pStyle w:val="ListParagraph"/>
        <w:numPr>
          <w:ilvl w:val="0"/>
          <w:numId w:val="2"/>
        </w:numPr>
        <w:rPr>
          <w:rFonts w:ascii="Arial" w:hAnsi="Arial" w:cs="Arial"/>
          <w:sz w:val="24"/>
          <w:szCs w:val="24"/>
        </w:rPr>
      </w:pPr>
      <w:r>
        <w:rPr>
          <w:rFonts w:ascii="Arial" w:hAnsi="Arial" w:cs="Arial"/>
          <w:sz w:val="24"/>
          <w:szCs w:val="24"/>
        </w:rPr>
        <w:t>Does Evergreen currently serve Hispanic students</w:t>
      </w:r>
      <w:r w:rsidR="001B6F8B">
        <w:rPr>
          <w:rFonts w:ascii="Arial" w:hAnsi="Arial" w:cs="Arial"/>
          <w:sz w:val="24"/>
          <w:szCs w:val="24"/>
        </w:rPr>
        <w:t xml:space="preserve"> and if so how well does Evergreen serve them</w:t>
      </w:r>
      <w:r>
        <w:rPr>
          <w:rFonts w:ascii="Arial" w:hAnsi="Arial" w:cs="Arial"/>
          <w:sz w:val="24"/>
          <w:szCs w:val="24"/>
        </w:rPr>
        <w:t>?</w:t>
      </w:r>
    </w:p>
    <w:p w14:paraId="30FDDCD5" w14:textId="77777777" w:rsidR="006C4E34" w:rsidRDefault="006C4E34" w:rsidP="006C4E34">
      <w:pPr>
        <w:pStyle w:val="ListParagraph"/>
        <w:numPr>
          <w:ilvl w:val="0"/>
          <w:numId w:val="2"/>
        </w:numPr>
        <w:rPr>
          <w:rFonts w:ascii="Arial" w:hAnsi="Arial" w:cs="Arial"/>
          <w:sz w:val="24"/>
          <w:szCs w:val="24"/>
        </w:rPr>
      </w:pPr>
      <w:r>
        <w:rPr>
          <w:rFonts w:ascii="Arial" w:hAnsi="Arial" w:cs="Arial"/>
          <w:sz w:val="24"/>
          <w:szCs w:val="24"/>
        </w:rPr>
        <w:t>Should Evergreen purposefully recruit Hispanic students?</w:t>
      </w:r>
    </w:p>
    <w:p w14:paraId="160DB125" w14:textId="77777777" w:rsidR="006C4E34" w:rsidRDefault="006C4E34" w:rsidP="006C4E34">
      <w:pPr>
        <w:pStyle w:val="ListParagraph"/>
        <w:numPr>
          <w:ilvl w:val="0"/>
          <w:numId w:val="2"/>
        </w:numPr>
        <w:rPr>
          <w:rFonts w:ascii="Arial" w:hAnsi="Arial" w:cs="Arial"/>
          <w:sz w:val="24"/>
          <w:szCs w:val="24"/>
        </w:rPr>
      </w:pPr>
      <w:r>
        <w:rPr>
          <w:rFonts w:ascii="Arial" w:hAnsi="Arial" w:cs="Arial"/>
          <w:sz w:val="24"/>
          <w:szCs w:val="24"/>
        </w:rPr>
        <w:t>Are models available to utilize for effective recruitment and retention of Hispanic students?</w:t>
      </w:r>
    </w:p>
    <w:p w14:paraId="2651A326" w14:textId="77777777" w:rsidR="006C4E34" w:rsidRDefault="006C4E34" w:rsidP="000C5BC0">
      <w:pPr>
        <w:jc w:val="both"/>
        <w:rPr>
          <w:rFonts w:ascii="Arial" w:hAnsi="Arial" w:cs="Arial"/>
          <w:sz w:val="24"/>
          <w:szCs w:val="24"/>
        </w:rPr>
      </w:pPr>
      <w:r w:rsidRPr="00E8783F">
        <w:rPr>
          <w:rFonts w:ascii="Arial" w:hAnsi="Arial" w:cs="Arial"/>
          <w:sz w:val="24"/>
          <w:szCs w:val="24"/>
        </w:rPr>
        <w:t xml:space="preserve">These are fairly broad questions and given the limited time I had available to devote to this project, this report does not pretend or aspire to provide data driven and/or </w:t>
      </w:r>
      <w:r w:rsidR="00E8783F">
        <w:rPr>
          <w:rFonts w:ascii="Arial" w:hAnsi="Arial" w:cs="Arial"/>
          <w:sz w:val="24"/>
          <w:szCs w:val="24"/>
        </w:rPr>
        <w:t>o</w:t>
      </w:r>
      <w:r>
        <w:rPr>
          <w:rFonts w:ascii="Arial" w:hAnsi="Arial" w:cs="Arial"/>
          <w:sz w:val="24"/>
          <w:szCs w:val="24"/>
        </w:rPr>
        <w:t>ther</w:t>
      </w:r>
      <w:r w:rsidR="00E8783F">
        <w:rPr>
          <w:rFonts w:ascii="Arial" w:hAnsi="Arial" w:cs="Arial"/>
          <w:sz w:val="24"/>
          <w:szCs w:val="24"/>
        </w:rPr>
        <w:t>wise</w:t>
      </w:r>
      <w:r>
        <w:rPr>
          <w:rFonts w:ascii="Arial" w:hAnsi="Arial" w:cs="Arial"/>
          <w:sz w:val="24"/>
          <w:szCs w:val="24"/>
        </w:rPr>
        <w:t xml:space="preserve"> definitive answers to these questions.</w:t>
      </w:r>
      <w:r w:rsidR="00A10C2A">
        <w:rPr>
          <w:rFonts w:ascii="Arial" w:hAnsi="Arial" w:cs="Arial"/>
          <w:sz w:val="24"/>
          <w:szCs w:val="24"/>
        </w:rPr>
        <w:t xml:space="preserve">  What this report does provide are </w:t>
      </w:r>
      <w:r w:rsidR="00A10C2A">
        <w:rPr>
          <w:rFonts w:ascii="Arial" w:hAnsi="Arial" w:cs="Arial"/>
          <w:sz w:val="24"/>
          <w:szCs w:val="24"/>
        </w:rPr>
        <w:lastRenderedPageBreak/>
        <w:t>some conclusions and recommendations that are sufficiently grounded in data and experience to warrant action.</w:t>
      </w:r>
    </w:p>
    <w:p w14:paraId="24EC9FF4" w14:textId="77777777" w:rsidR="00337A8D" w:rsidRDefault="00337A8D" w:rsidP="006C4E34">
      <w:pPr>
        <w:rPr>
          <w:rStyle w:val="SubtleReference"/>
          <w:rFonts w:ascii="Arial" w:hAnsi="Arial" w:cs="Arial"/>
          <w:b/>
          <w:color w:val="auto"/>
          <w:sz w:val="24"/>
          <w:szCs w:val="24"/>
        </w:rPr>
      </w:pPr>
    </w:p>
    <w:p w14:paraId="24C1217E" w14:textId="77777777" w:rsidR="00F01291" w:rsidRPr="00F01291" w:rsidRDefault="00F01291" w:rsidP="006C4E34">
      <w:pPr>
        <w:rPr>
          <w:rStyle w:val="SubtleReference"/>
          <w:rFonts w:ascii="Arial" w:hAnsi="Arial" w:cs="Arial"/>
          <w:b/>
          <w:color w:val="auto"/>
          <w:sz w:val="24"/>
          <w:szCs w:val="24"/>
        </w:rPr>
      </w:pPr>
      <w:r w:rsidRPr="00F01291">
        <w:rPr>
          <w:rStyle w:val="SubtleReference"/>
          <w:rFonts w:ascii="Arial" w:hAnsi="Arial" w:cs="Arial"/>
          <w:b/>
          <w:color w:val="auto"/>
          <w:sz w:val="24"/>
          <w:szCs w:val="24"/>
        </w:rPr>
        <w:t xml:space="preserve">Why should evergreen consciously focus on serving </w:t>
      </w:r>
      <w:r w:rsidR="002E0BCB" w:rsidRPr="00F01291">
        <w:rPr>
          <w:rStyle w:val="SubtleReference"/>
          <w:rFonts w:ascii="Arial" w:hAnsi="Arial" w:cs="Arial"/>
          <w:b/>
          <w:color w:val="auto"/>
          <w:sz w:val="24"/>
          <w:szCs w:val="24"/>
        </w:rPr>
        <w:t>Hispanic</w:t>
      </w:r>
      <w:r w:rsidRPr="00F01291">
        <w:rPr>
          <w:rStyle w:val="SubtleReference"/>
          <w:rFonts w:ascii="Arial" w:hAnsi="Arial" w:cs="Arial"/>
          <w:b/>
          <w:color w:val="auto"/>
          <w:sz w:val="24"/>
          <w:szCs w:val="24"/>
        </w:rPr>
        <w:t xml:space="preserve"> students?</w:t>
      </w:r>
    </w:p>
    <w:p w14:paraId="202EAE0D" w14:textId="77777777" w:rsidR="0085301C" w:rsidRDefault="00F01291" w:rsidP="006C4E34">
      <w:pPr>
        <w:rPr>
          <w:rFonts w:ascii="Arial" w:hAnsi="Arial" w:cs="Arial"/>
          <w:sz w:val="24"/>
          <w:szCs w:val="24"/>
        </w:rPr>
      </w:pPr>
      <w:r>
        <w:rPr>
          <w:rFonts w:ascii="Arial" w:hAnsi="Arial" w:cs="Arial"/>
          <w:sz w:val="24"/>
          <w:szCs w:val="24"/>
        </w:rPr>
        <w:t>Hispanics are currently the largest ethnic minority group in the United States.  In 2008 Hispanics represented 15.4% of the US population.</w:t>
      </w:r>
      <w:r>
        <w:rPr>
          <w:rStyle w:val="FootnoteReference"/>
          <w:rFonts w:ascii="Arial" w:hAnsi="Arial" w:cs="Arial"/>
          <w:sz w:val="24"/>
          <w:szCs w:val="24"/>
        </w:rPr>
        <w:footnoteReference w:id="2"/>
      </w:r>
      <w:r>
        <w:rPr>
          <w:rFonts w:ascii="Arial" w:hAnsi="Arial" w:cs="Arial"/>
          <w:sz w:val="24"/>
          <w:szCs w:val="24"/>
        </w:rPr>
        <w:t xml:space="preserve">  </w:t>
      </w:r>
      <w:r w:rsidR="00AA1C75">
        <w:rPr>
          <w:rFonts w:ascii="Arial" w:hAnsi="Arial" w:cs="Arial"/>
          <w:sz w:val="24"/>
          <w:szCs w:val="24"/>
        </w:rPr>
        <w:t>The Census Bureau reports that b</w:t>
      </w:r>
      <w:r>
        <w:rPr>
          <w:rFonts w:ascii="Arial" w:hAnsi="Arial" w:cs="Arial"/>
          <w:sz w:val="24"/>
          <w:szCs w:val="24"/>
        </w:rPr>
        <w:t xml:space="preserve">etween 2004 and 2006 Hispanics accounted for approximately 50% of this country’s population growth.  The Hispanic population in the US is projected to number 47.8 million in 2010 and expected to more than have doubled by 2050 (102.6 million).  The ratio of Hispanics to total population is currently one in six and by 2050 is projected to be one in four. Currently one in four babies born in the US </w:t>
      </w:r>
      <w:r w:rsidR="002E0BCB">
        <w:rPr>
          <w:rFonts w:ascii="Arial" w:hAnsi="Arial" w:cs="Arial"/>
          <w:sz w:val="24"/>
          <w:szCs w:val="24"/>
        </w:rPr>
        <w:t>is</w:t>
      </w:r>
      <w:r>
        <w:rPr>
          <w:rFonts w:ascii="Arial" w:hAnsi="Arial" w:cs="Arial"/>
          <w:sz w:val="24"/>
          <w:szCs w:val="24"/>
        </w:rPr>
        <w:t xml:space="preserve"> Hispanic</w:t>
      </w:r>
      <w:r w:rsidR="0085301C">
        <w:rPr>
          <w:rFonts w:ascii="Arial" w:hAnsi="Arial" w:cs="Arial"/>
          <w:sz w:val="24"/>
          <w:szCs w:val="24"/>
        </w:rPr>
        <w:t>. The US now has the second largest Hispanic population of all countries, Mexico being first.</w:t>
      </w:r>
    </w:p>
    <w:p w14:paraId="39D7E2F1" w14:textId="77777777" w:rsidR="0085301C" w:rsidRDefault="0085301C" w:rsidP="006C4E34">
      <w:pPr>
        <w:rPr>
          <w:rFonts w:ascii="Arial" w:hAnsi="Arial" w:cs="Arial"/>
          <w:sz w:val="24"/>
          <w:szCs w:val="24"/>
        </w:rPr>
      </w:pPr>
      <w:r w:rsidRPr="00AA1C75">
        <w:rPr>
          <w:rFonts w:ascii="Arial" w:hAnsi="Arial" w:cs="Arial"/>
          <w:sz w:val="24"/>
          <w:szCs w:val="24"/>
        </w:rPr>
        <w:t xml:space="preserve">The Hispanic population in the United States is both culturally and racially diverse.  Racial background includes Black, Native American, </w:t>
      </w:r>
      <w:r w:rsidR="00AA1C75" w:rsidRPr="00AA1C75">
        <w:rPr>
          <w:rFonts w:ascii="Arial" w:hAnsi="Arial" w:cs="Arial"/>
          <w:sz w:val="24"/>
          <w:szCs w:val="24"/>
        </w:rPr>
        <w:t xml:space="preserve">Alaska Native and </w:t>
      </w:r>
      <w:r w:rsidRPr="00AA1C75">
        <w:rPr>
          <w:rFonts w:ascii="Arial" w:hAnsi="Arial" w:cs="Arial"/>
          <w:sz w:val="24"/>
          <w:szCs w:val="24"/>
        </w:rPr>
        <w:t>Asian,</w:t>
      </w:r>
      <w:r w:rsidR="00AA1C75">
        <w:rPr>
          <w:rFonts w:ascii="Arial" w:hAnsi="Arial" w:cs="Arial"/>
          <w:sz w:val="24"/>
          <w:szCs w:val="24"/>
        </w:rPr>
        <w:t xml:space="preserve"> Pacific Island</w:t>
      </w:r>
      <w:r w:rsidR="00AA1C75" w:rsidRPr="00AA1C75">
        <w:rPr>
          <w:rFonts w:ascii="Arial" w:hAnsi="Arial" w:cs="Arial"/>
          <w:sz w:val="24"/>
          <w:szCs w:val="24"/>
        </w:rPr>
        <w:t>.</w:t>
      </w:r>
      <w:r w:rsidRPr="00AA1C75">
        <w:rPr>
          <w:rFonts w:ascii="Arial" w:hAnsi="Arial" w:cs="Arial"/>
          <w:sz w:val="24"/>
          <w:szCs w:val="24"/>
        </w:rPr>
        <w:t xml:space="preserve"> Cultural background varies considerably among the Hispanic population including 64% of Mexican descent; 9% of Puerto Rican descent</w:t>
      </w:r>
      <w:proofErr w:type="gramStart"/>
      <w:r w:rsidRPr="00AA1C75">
        <w:rPr>
          <w:rFonts w:ascii="Arial" w:hAnsi="Arial" w:cs="Arial"/>
          <w:sz w:val="24"/>
          <w:szCs w:val="24"/>
        </w:rPr>
        <w:t>;</w:t>
      </w:r>
      <w:proofErr w:type="gramEnd"/>
      <w:r w:rsidRPr="00AA1C75">
        <w:rPr>
          <w:rFonts w:ascii="Arial" w:hAnsi="Arial" w:cs="Arial"/>
          <w:sz w:val="24"/>
          <w:szCs w:val="24"/>
        </w:rPr>
        <w:t xml:space="preserve"> 3</w:t>
      </w:r>
      <w:r w:rsidR="002E0BCB" w:rsidRPr="00AA1C75">
        <w:rPr>
          <w:rFonts w:ascii="Arial" w:hAnsi="Arial" w:cs="Arial"/>
          <w:sz w:val="24"/>
          <w:szCs w:val="24"/>
        </w:rPr>
        <w:t>. %</w:t>
      </w:r>
      <w:r w:rsidRPr="00AA1C75">
        <w:rPr>
          <w:rFonts w:ascii="Arial" w:hAnsi="Arial" w:cs="Arial"/>
          <w:sz w:val="24"/>
          <w:szCs w:val="24"/>
        </w:rPr>
        <w:t xml:space="preserve"> </w:t>
      </w:r>
      <w:proofErr w:type="gramStart"/>
      <w:r w:rsidRPr="00AA1C75">
        <w:rPr>
          <w:rFonts w:ascii="Arial" w:hAnsi="Arial" w:cs="Arial"/>
          <w:sz w:val="24"/>
          <w:szCs w:val="24"/>
        </w:rPr>
        <w:t>of</w:t>
      </w:r>
      <w:proofErr w:type="gramEnd"/>
      <w:r w:rsidRPr="00AA1C75">
        <w:rPr>
          <w:rFonts w:ascii="Arial" w:hAnsi="Arial" w:cs="Arial"/>
          <w:sz w:val="24"/>
          <w:szCs w:val="24"/>
        </w:rPr>
        <w:t xml:space="preserve"> Cuban descent; 2.8% of Dominican descent; 7.6% of Central American descent; 5.5% of South American descent and 7.7% of other Hispanic origin.</w:t>
      </w:r>
      <w:r w:rsidRPr="00AA1C75">
        <w:rPr>
          <w:rStyle w:val="FootnoteReference"/>
          <w:rFonts w:ascii="Arial" w:hAnsi="Arial" w:cs="Arial"/>
          <w:sz w:val="24"/>
          <w:szCs w:val="24"/>
        </w:rPr>
        <w:footnoteReference w:id="3"/>
      </w:r>
    </w:p>
    <w:p w14:paraId="2A2A1690" w14:textId="77777777" w:rsidR="006B17A2" w:rsidRDefault="006B17A2" w:rsidP="006C4E34">
      <w:pPr>
        <w:rPr>
          <w:rFonts w:ascii="Arial" w:hAnsi="Arial" w:cs="Arial"/>
          <w:sz w:val="24"/>
          <w:szCs w:val="24"/>
        </w:rPr>
      </w:pPr>
      <w:r>
        <w:rPr>
          <w:rFonts w:ascii="Arial" w:hAnsi="Arial" w:cs="Arial"/>
          <w:sz w:val="24"/>
          <w:szCs w:val="24"/>
        </w:rPr>
        <w:t xml:space="preserve">The highest concentrations of Hispanic population can be found in the southwestern United States but Florida, New York and Illinois are also home to large concentrations of Hispanics.  The number of Hispanics in the Northwest has continued to increase over the past </w:t>
      </w:r>
      <w:r w:rsidR="00F63794">
        <w:rPr>
          <w:rFonts w:ascii="Arial" w:hAnsi="Arial" w:cs="Arial"/>
          <w:sz w:val="24"/>
          <w:szCs w:val="24"/>
        </w:rPr>
        <w:t xml:space="preserve">several </w:t>
      </w:r>
      <w:r w:rsidR="00FC560E">
        <w:rPr>
          <w:rFonts w:ascii="Arial" w:hAnsi="Arial" w:cs="Arial"/>
          <w:sz w:val="24"/>
          <w:szCs w:val="24"/>
        </w:rPr>
        <w:t xml:space="preserve">years. </w:t>
      </w:r>
      <w:r>
        <w:rPr>
          <w:rFonts w:ascii="Arial" w:hAnsi="Arial" w:cs="Arial"/>
          <w:sz w:val="24"/>
          <w:szCs w:val="24"/>
        </w:rPr>
        <w:t xml:space="preserve">As we know, there are high </w:t>
      </w:r>
      <w:r w:rsidR="00F63794">
        <w:rPr>
          <w:rFonts w:ascii="Arial" w:hAnsi="Arial" w:cs="Arial"/>
          <w:sz w:val="24"/>
          <w:szCs w:val="24"/>
        </w:rPr>
        <w:t>concentrations of Hispanics in e</w:t>
      </w:r>
      <w:r>
        <w:rPr>
          <w:rFonts w:ascii="Arial" w:hAnsi="Arial" w:cs="Arial"/>
          <w:sz w:val="24"/>
          <w:szCs w:val="24"/>
        </w:rPr>
        <w:t>aster</w:t>
      </w:r>
      <w:r w:rsidR="00F63794">
        <w:rPr>
          <w:rFonts w:ascii="Arial" w:hAnsi="Arial" w:cs="Arial"/>
          <w:sz w:val="24"/>
          <w:szCs w:val="24"/>
        </w:rPr>
        <w:t>n</w:t>
      </w:r>
      <w:r>
        <w:rPr>
          <w:rFonts w:ascii="Arial" w:hAnsi="Arial" w:cs="Arial"/>
          <w:sz w:val="24"/>
          <w:szCs w:val="24"/>
        </w:rPr>
        <w:t xml:space="preserve"> Washington.  What may be less obvious but becoming more apparent each day is the growth of the Hispanic population in the Puget Sound region.</w:t>
      </w:r>
    </w:p>
    <w:p w14:paraId="2BB05214" w14:textId="77777777" w:rsidR="0033572F" w:rsidRPr="006C4E34" w:rsidRDefault="0085301C" w:rsidP="006C4E34">
      <w:pPr>
        <w:rPr>
          <w:rFonts w:ascii="Arial" w:hAnsi="Arial" w:cs="Arial"/>
          <w:sz w:val="24"/>
          <w:szCs w:val="24"/>
        </w:rPr>
      </w:pPr>
      <w:r>
        <w:rPr>
          <w:rFonts w:ascii="Arial" w:hAnsi="Arial" w:cs="Arial"/>
          <w:sz w:val="24"/>
          <w:szCs w:val="24"/>
        </w:rPr>
        <w:t xml:space="preserve"> </w:t>
      </w:r>
      <w:r w:rsidR="006B17A2">
        <w:rPr>
          <w:rFonts w:ascii="Arial" w:hAnsi="Arial" w:cs="Arial"/>
          <w:sz w:val="24"/>
          <w:szCs w:val="24"/>
        </w:rPr>
        <w:t>The Hispanic population in the United States is a young population.  The median age in 2006 was 27 for males and 27.6 for females (ACS 2006). In 200</w:t>
      </w:r>
      <w:r w:rsidR="00F63794">
        <w:rPr>
          <w:rFonts w:ascii="Arial" w:hAnsi="Arial" w:cs="Arial"/>
          <w:sz w:val="24"/>
          <w:szCs w:val="24"/>
        </w:rPr>
        <w:t xml:space="preserve">8 </w:t>
      </w:r>
      <w:r w:rsidR="006B17A2">
        <w:rPr>
          <w:rFonts w:ascii="Arial" w:hAnsi="Arial" w:cs="Arial"/>
          <w:sz w:val="24"/>
          <w:szCs w:val="24"/>
        </w:rPr>
        <w:t xml:space="preserve">the median age for Hispanics was 24.  </w:t>
      </w:r>
      <w:r w:rsidR="0008079D">
        <w:rPr>
          <w:rFonts w:ascii="Arial" w:hAnsi="Arial" w:cs="Arial"/>
          <w:sz w:val="24"/>
          <w:szCs w:val="24"/>
        </w:rPr>
        <w:t>In 2006 Hispanics were one in five of all K-12 students in the US.</w:t>
      </w:r>
      <w:r w:rsidR="0008079D">
        <w:rPr>
          <w:rStyle w:val="FootnoteReference"/>
          <w:rFonts w:ascii="Arial" w:hAnsi="Arial" w:cs="Arial"/>
          <w:sz w:val="24"/>
          <w:szCs w:val="24"/>
        </w:rPr>
        <w:footnoteReference w:id="4"/>
      </w:r>
      <w:r w:rsidR="0008079D">
        <w:rPr>
          <w:rFonts w:ascii="Arial" w:hAnsi="Arial" w:cs="Arial"/>
          <w:sz w:val="24"/>
          <w:szCs w:val="24"/>
        </w:rPr>
        <w:t xml:space="preserve"> </w:t>
      </w:r>
      <w:r w:rsidR="006B17A2">
        <w:rPr>
          <w:rFonts w:ascii="Arial" w:hAnsi="Arial" w:cs="Arial"/>
          <w:sz w:val="24"/>
          <w:szCs w:val="24"/>
        </w:rPr>
        <w:t>The growth and “youth” of the Hispanic population in this c</w:t>
      </w:r>
      <w:r w:rsidR="00F63794">
        <w:rPr>
          <w:rFonts w:ascii="Arial" w:hAnsi="Arial" w:cs="Arial"/>
          <w:sz w:val="24"/>
          <w:szCs w:val="24"/>
        </w:rPr>
        <w:t>ountry pose</w:t>
      </w:r>
      <w:r w:rsidR="00F85E05">
        <w:rPr>
          <w:rFonts w:ascii="Arial" w:hAnsi="Arial" w:cs="Arial"/>
          <w:sz w:val="24"/>
          <w:szCs w:val="24"/>
        </w:rPr>
        <w:t xml:space="preserve"> considerable challenges for our educational institutions</w:t>
      </w:r>
      <w:r w:rsidR="0008079D">
        <w:rPr>
          <w:rFonts w:ascii="Arial" w:hAnsi="Arial" w:cs="Arial"/>
          <w:sz w:val="24"/>
          <w:szCs w:val="24"/>
        </w:rPr>
        <w:t xml:space="preserve"> </w:t>
      </w:r>
    </w:p>
    <w:p w14:paraId="264992D9" w14:textId="77777777" w:rsidR="006C4E34" w:rsidRDefault="00DD363D" w:rsidP="00C30062">
      <w:pPr>
        <w:rPr>
          <w:rFonts w:ascii="Arial" w:hAnsi="Arial" w:cs="Arial"/>
          <w:sz w:val="24"/>
          <w:szCs w:val="24"/>
        </w:rPr>
      </w:pPr>
      <w:r>
        <w:rPr>
          <w:rFonts w:ascii="Arial" w:hAnsi="Arial" w:cs="Arial"/>
          <w:sz w:val="24"/>
          <w:szCs w:val="24"/>
        </w:rPr>
        <w:t xml:space="preserve">2010 census data should provide a more accurate profile of the Hispanic population in the US.  However, we already have sufficient information from the </w:t>
      </w:r>
      <w:r w:rsidRPr="00F63794">
        <w:rPr>
          <w:rFonts w:ascii="Arial" w:hAnsi="Arial" w:cs="Arial"/>
          <w:sz w:val="24"/>
          <w:szCs w:val="24"/>
        </w:rPr>
        <w:t xml:space="preserve">2006 and 2008 </w:t>
      </w:r>
      <w:r w:rsidRPr="00F63794">
        <w:rPr>
          <w:rFonts w:ascii="Arial" w:hAnsi="Arial" w:cs="Arial"/>
          <w:sz w:val="24"/>
          <w:szCs w:val="24"/>
        </w:rPr>
        <w:lastRenderedPageBreak/>
        <w:t>Census Bureau’s American Community Survey</w:t>
      </w:r>
      <w:r w:rsidR="00F63794" w:rsidRPr="00F63794">
        <w:rPr>
          <w:rFonts w:ascii="Arial" w:hAnsi="Arial" w:cs="Arial"/>
          <w:sz w:val="24"/>
          <w:szCs w:val="24"/>
        </w:rPr>
        <w:t>s</w:t>
      </w:r>
      <w:r w:rsidRPr="00F63794">
        <w:rPr>
          <w:rFonts w:ascii="Arial" w:hAnsi="Arial" w:cs="Arial"/>
          <w:sz w:val="24"/>
          <w:szCs w:val="24"/>
        </w:rPr>
        <w:t xml:space="preserve"> to put to rest some still</w:t>
      </w:r>
      <w:r>
        <w:rPr>
          <w:rFonts w:ascii="Arial" w:hAnsi="Arial" w:cs="Arial"/>
          <w:sz w:val="24"/>
          <w:szCs w:val="24"/>
        </w:rPr>
        <w:t xml:space="preserve"> current myths about the Hispanic population in the United States</w:t>
      </w:r>
      <w:r w:rsidR="000A093C">
        <w:rPr>
          <w:rFonts w:ascii="Arial" w:hAnsi="Arial" w:cs="Arial"/>
          <w:sz w:val="24"/>
          <w:szCs w:val="24"/>
        </w:rPr>
        <w:t>.  Contrary to conventional wisdom:</w:t>
      </w:r>
    </w:p>
    <w:p w14:paraId="6F93508B" w14:textId="77777777" w:rsidR="00DD363D" w:rsidRDefault="00DD363D" w:rsidP="00DD363D">
      <w:pPr>
        <w:pStyle w:val="ListParagraph"/>
        <w:numPr>
          <w:ilvl w:val="0"/>
          <w:numId w:val="3"/>
        </w:numPr>
        <w:rPr>
          <w:rFonts w:ascii="Arial" w:hAnsi="Arial" w:cs="Arial"/>
          <w:sz w:val="24"/>
          <w:szCs w:val="24"/>
        </w:rPr>
      </w:pPr>
      <w:r>
        <w:rPr>
          <w:rFonts w:ascii="Arial" w:hAnsi="Arial" w:cs="Arial"/>
          <w:sz w:val="24"/>
          <w:szCs w:val="24"/>
        </w:rPr>
        <w:t>The majority of Hispanics are native born</w:t>
      </w:r>
      <w:r w:rsidR="00FC560E">
        <w:rPr>
          <w:rFonts w:ascii="Arial" w:hAnsi="Arial" w:cs="Arial"/>
          <w:sz w:val="24"/>
          <w:szCs w:val="24"/>
        </w:rPr>
        <w:t>.</w:t>
      </w:r>
    </w:p>
    <w:p w14:paraId="0185C9CE" w14:textId="77777777" w:rsidR="00DD363D" w:rsidRDefault="000A093C" w:rsidP="00DD363D">
      <w:pPr>
        <w:pStyle w:val="ListParagraph"/>
        <w:numPr>
          <w:ilvl w:val="0"/>
          <w:numId w:val="3"/>
        </w:numPr>
        <w:rPr>
          <w:rFonts w:ascii="Arial" w:hAnsi="Arial" w:cs="Arial"/>
          <w:sz w:val="24"/>
          <w:szCs w:val="24"/>
        </w:rPr>
      </w:pPr>
      <w:r>
        <w:rPr>
          <w:rFonts w:ascii="Arial" w:hAnsi="Arial" w:cs="Arial"/>
          <w:sz w:val="24"/>
          <w:szCs w:val="24"/>
        </w:rPr>
        <w:t>Despite higher drop</w:t>
      </w:r>
      <w:r w:rsidR="00DD363D">
        <w:rPr>
          <w:rFonts w:ascii="Arial" w:hAnsi="Arial" w:cs="Arial"/>
          <w:sz w:val="24"/>
          <w:szCs w:val="24"/>
        </w:rPr>
        <w:t>out rates than other groups, the majority of Hispanics have graduated from high school.</w:t>
      </w:r>
    </w:p>
    <w:p w14:paraId="049B8722" w14:textId="77777777" w:rsidR="00DD363D" w:rsidRDefault="00DD363D" w:rsidP="00DD363D">
      <w:pPr>
        <w:pStyle w:val="ListParagraph"/>
        <w:numPr>
          <w:ilvl w:val="0"/>
          <w:numId w:val="3"/>
        </w:numPr>
        <w:rPr>
          <w:rFonts w:ascii="Arial" w:hAnsi="Arial" w:cs="Arial"/>
          <w:sz w:val="24"/>
          <w:szCs w:val="24"/>
        </w:rPr>
      </w:pPr>
      <w:r>
        <w:rPr>
          <w:rFonts w:ascii="Arial" w:hAnsi="Arial" w:cs="Arial"/>
          <w:sz w:val="24"/>
          <w:szCs w:val="24"/>
        </w:rPr>
        <w:t>The majority of Hispanics are US citizens</w:t>
      </w:r>
      <w:r w:rsidR="00FC560E">
        <w:rPr>
          <w:rFonts w:ascii="Arial" w:hAnsi="Arial" w:cs="Arial"/>
          <w:sz w:val="24"/>
          <w:szCs w:val="24"/>
        </w:rPr>
        <w:t>.</w:t>
      </w:r>
    </w:p>
    <w:p w14:paraId="5D9BC5AB" w14:textId="77777777" w:rsidR="00DD363D" w:rsidRDefault="000A093C" w:rsidP="00DD363D">
      <w:pPr>
        <w:pStyle w:val="ListParagraph"/>
        <w:numPr>
          <w:ilvl w:val="0"/>
          <w:numId w:val="3"/>
        </w:numPr>
        <w:rPr>
          <w:rFonts w:ascii="Arial" w:hAnsi="Arial" w:cs="Arial"/>
          <w:sz w:val="24"/>
          <w:szCs w:val="24"/>
        </w:rPr>
      </w:pPr>
      <w:r>
        <w:rPr>
          <w:rFonts w:ascii="Arial" w:hAnsi="Arial" w:cs="Arial"/>
          <w:sz w:val="24"/>
          <w:szCs w:val="24"/>
        </w:rPr>
        <w:t>T</w:t>
      </w:r>
      <w:r w:rsidR="00FC560E">
        <w:rPr>
          <w:rFonts w:ascii="Arial" w:hAnsi="Arial" w:cs="Arial"/>
          <w:sz w:val="24"/>
          <w:szCs w:val="24"/>
        </w:rPr>
        <w:t>he majority of Hispanics highly</w:t>
      </w:r>
      <w:r>
        <w:rPr>
          <w:rFonts w:ascii="Arial" w:hAnsi="Arial" w:cs="Arial"/>
          <w:sz w:val="24"/>
          <w:szCs w:val="24"/>
        </w:rPr>
        <w:t xml:space="preserve"> value education</w:t>
      </w:r>
      <w:r w:rsidR="00FC560E">
        <w:rPr>
          <w:rFonts w:ascii="Arial" w:hAnsi="Arial" w:cs="Arial"/>
          <w:sz w:val="24"/>
          <w:szCs w:val="24"/>
        </w:rPr>
        <w:t>.</w:t>
      </w:r>
      <w:r>
        <w:rPr>
          <w:rStyle w:val="FootnoteReference"/>
          <w:rFonts w:ascii="Arial" w:hAnsi="Arial" w:cs="Arial"/>
          <w:sz w:val="24"/>
          <w:szCs w:val="24"/>
        </w:rPr>
        <w:footnoteReference w:id="5"/>
      </w:r>
    </w:p>
    <w:p w14:paraId="3BFB1DCD" w14:textId="77777777" w:rsidR="00DD363D" w:rsidRDefault="00DD363D" w:rsidP="00DD363D">
      <w:pPr>
        <w:rPr>
          <w:rFonts w:ascii="Arial" w:hAnsi="Arial" w:cs="Arial"/>
          <w:sz w:val="24"/>
          <w:szCs w:val="24"/>
        </w:rPr>
      </w:pPr>
      <w:r>
        <w:rPr>
          <w:rFonts w:ascii="Arial" w:hAnsi="Arial" w:cs="Arial"/>
          <w:sz w:val="24"/>
          <w:szCs w:val="24"/>
        </w:rPr>
        <w:t xml:space="preserve">The growth of the Hispanic population in the United States is a </w:t>
      </w:r>
      <w:r w:rsidRPr="00F63794">
        <w:rPr>
          <w:rFonts w:ascii="Arial" w:hAnsi="Arial" w:cs="Arial"/>
          <w:sz w:val="24"/>
          <w:szCs w:val="24"/>
        </w:rPr>
        <w:t>clarion</w:t>
      </w:r>
      <w:r>
        <w:rPr>
          <w:rFonts w:ascii="Arial" w:hAnsi="Arial" w:cs="Arial"/>
          <w:sz w:val="24"/>
          <w:szCs w:val="24"/>
        </w:rPr>
        <w:t xml:space="preserve"> call to educators at all levels.  We as a country can no long afford to take a passive stance toward the education and training of young Hispanics.  They represent a very significant proportion of our future workforce and civic leadership. </w:t>
      </w:r>
    </w:p>
    <w:p w14:paraId="2BB3128C" w14:textId="77777777" w:rsidR="00A3323E" w:rsidRDefault="00DD363D" w:rsidP="00A3323E">
      <w:pPr>
        <w:rPr>
          <w:rFonts w:ascii="Arial" w:hAnsi="Arial" w:cs="Arial"/>
          <w:sz w:val="24"/>
          <w:szCs w:val="24"/>
        </w:rPr>
      </w:pPr>
      <w:r>
        <w:rPr>
          <w:rFonts w:ascii="Arial" w:hAnsi="Arial" w:cs="Arial"/>
          <w:sz w:val="24"/>
          <w:szCs w:val="24"/>
        </w:rPr>
        <w:t xml:space="preserve">Even though the majority of Hispanics have graduated high school, as a population </w:t>
      </w:r>
      <w:r w:rsidR="003907F4">
        <w:rPr>
          <w:rFonts w:ascii="Arial" w:hAnsi="Arial" w:cs="Arial"/>
          <w:sz w:val="24"/>
          <w:szCs w:val="24"/>
        </w:rPr>
        <w:t xml:space="preserve">Hispanics still lag considerably </w:t>
      </w:r>
      <w:r>
        <w:rPr>
          <w:rFonts w:ascii="Arial" w:hAnsi="Arial" w:cs="Arial"/>
          <w:sz w:val="24"/>
          <w:szCs w:val="24"/>
        </w:rPr>
        <w:t>behind other population groups in educationa</w:t>
      </w:r>
      <w:r w:rsidR="00A3323E">
        <w:rPr>
          <w:rFonts w:ascii="Arial" w:hAnsi="Arial" w:cs="Arial"/>
          <w:sz w:val="24"/>
          <w:szCs w:val="24"/>
        </w:rPr>
        <w:t>l attainment.  High school drop</w:t>
      </w:r>
      <w:r>
        <w:rPr>
          <w:rFonts w:ascii="Arial" w:hAnsi="Arial" w:cs="Arial"/>
          <w:sz w:val="24"/>
          <w:szCs w:val="24"/>
        </w:rPr>
        <w:t xml:space="preserve">out rates for Hispanic students continue to be alarming and the proportion of Hispanics with college degrees has </w:t>
      </w:r>
      <w:r w:rsidR="00F63794">
        <w:rPr>
          <w:rFonts w:ascii="Arial" w:hAnsi="Arial" w:cs="Arial"/>
          <w:sz w:val="24"/>
          <w:szCs w:val="24"/>
        </w:rPr>
        <w:t>not</w:t>
      </w:r>
      <w:r>
        <w:rPr>
          <w:rFonts w:ascii="Arial" w:hAnsi="Arial" w:cs="Arial"/>
          <w:sz w:val="24"/>
          <w:szCs w:val="24"/>
        </w:rPr>
        <w:t xml:space="preserve"> kept up with the growth</w:t>
      </w:r>
      <w:r w:rsidR="003907F4">
        <w:rPr>
          <w:rFonts w:ascii="Arial" w:hAnsi="Arial" w:cs="Arial"/>
          <w:sz w:val="24"/>
          <w:szCs w:val="24"/>
        </w:rPr>
        <w:t xml:space="preserve"> in population.  </w:t>
      </w:r>
      <w:r w:rsidR="00A3323E">
        <w:rPr>
          <w:rFonts w:ascii="Arial" w:hAnsi="Arial" w:cs="Arial"/>
          <w:sz w:val="24"/>
          <w:szCs w:val="24"/>
        </w:rPr>
        <w:t xml:space="preserve"> </w:t>
      </w:r>
    </w:p>
    <w:p w14:paraId="0FDB4CDE" w14:textId="77777777" w:rsidR="00A3323E" w:rsidRDefault="00A3323E" w:rsidP="000822CF">
      <w:pPr>
        <w:ind w:left="720" w:right="720"/>
        <w:jc w:val="both"/>
        <w:rPr>
          <w:rFonts w:ascii="Arial" w:hAnsi="Arial" w:cs="Arial"/>
          <w:sz w:val="24"/>
          <w:szCs w:val="24"/>
        </w:rPr>
      </w:pPr>
      <w:r w:rsidRPr="00FC560E">
        <w:rPr>
          <w:rFonts w:ascii="Arial" w:hAnsi="Arial" w:cs="Arial"/>
        </w:rPr>
        <w:t>“Latinos for the most part are now stalled at the level of high school completion with dropout rates remaining very high across generations.  Only one in ten Latinos has a college degree, compared to more than one in four white Americans and more than one in three Asians.  The Latino share of college degrees has not increased for more than two decades, while for all other groups the percentage of the population with degrees has increased substantially over this period. “</w:t>
      </w:r>
      <w:r>
        <w:rPr>
          <w:rFonts w:ascii="Arial" w:hAnsi="Arial" w:cs="Arial"/>
          <w:sz w:val="24"/>
          <w:szCs w:val="24"/>
        </w:rPr>
        <w:t xml:space="preserve"> </w:t>
      </w:r>
      <w:r>
        <w:rPr>
          <w:rStyle w:val="FootnoteReference"/>
          <w:rFonts w:ascii="Arial" w:hAnsi="Arial" w:cs="Arial"/>
          <w:sz w:val="24"/>
          <w:szCs w:val="24"/>
        </w:rPr>
        <w:footnoteReference w:id="6"/>
      </w:r>
    </w:p>
    <w:p w14:paraId="6B20A97A" w14:textId="77777777" w:rsidR="00A3323E" w:rsidRDefault="000822CF" w:rsidP="00A3323E">
      <w:pPr>
        <w:rPr>
          <w:rFonts w:ascii="Arial" w:hAnsi="Arial" w:cs="Arial"/>
          <w:sz w:val="24"/>
          <w:szCs w:val="24"/>
        </w:rPr>
      </w:pPr>
      <w:r>
        <w:rPr>
          <w:rFonts w:ascii="Arial" w:hAnsi="Arial" w:cs="Arial"/>
          <w:sz w:val="24"/>
          <w:szCs w:val="24"/>
        </w:rPr>
        <w:t>Given the size, relative youth and projected growth in the Hispanic population failure to educate Hispanics on a par with the majority population may have significant social, political and economic consequences for everyone.</w:t>
      </w:r>
      <w:r w:rsidR="0017736C">
        <w:rPr>
          <w:rFonts w:ascii="Arial" w:hAnsi="Arial" w:cs="Arial"/>
          <w:sz w:val="24"/>
          <w:szCs w:val="24"/>
        </w:rPr>
        <w:t xml:space="preserve">  .  </w:t>
      </w:r>
    </w:p>
    <w:p w14:paraId="5F129C70" w14:textId="77777777" w:rsidR="000822CF" w:rsidRDefault="000822CF" w:rsidP="003F705A">
      <w:pPr>
        <w:ind w:left="720" w:right="720"/>
        <w:jc w:val="both"/>
        <w:rPr>
          <w:rFonts w:ascii="Arial" w:hAnsi="Arial" w:cs="Arial"/>
        </w:rPr>
      </w:pPr>
      <w:r w:rsidRPr="00FC560E">
        <w:rPr>
          <w:rFonts w:ascii="Arial" w:hAnsi="Arial" w:cs="Arial"/>
        </w:rPr>
        <w:t>“The Center for Pu</w:t>
      </w:r>
      <w:r w:rsidR="003F705A" w:rsidRPr="00FC560E">
        <w:rPr>
          <w:rFonts w:ascii="Arial" w:hAnsi="Arial" w:cs="Arial"/>
        </w:rPr>
        <w:t>blic P</w:t>
      </w:r>
      <w:r w:rsidRPr="00FC560E">
        <w:rPr>
          <w:rFonts w:ascii="Arial" w:hAnsi="Arial" w:cs="Arial"/>
        </w:rPr>
        <w:t>olicy and Higher Education h</w:t>
      </w:r>
      <w:r w:rsidR="003F705A" w:rsidRPr="00FC560E">
        <w:rPr>
          <w:rFonts w:ascii="Arial" w:hAnsi="Arial" w:cs="Arial"/>
        </w:rPr>
        <w:t>a</w:t>
      </w:r>
      <w:r w:rsidRPr="00FC560E">
        <w:rPr>
          <w:rFonts w:ascii="Arial" w:hAnsi="Arial" w:cs="Arial"/>
        </w:rPr>
        <w:t>s projected that if California does not immediately begin preparing more underrepresented students for higher education, by 2020 the state will experience an 11 percent drop in per capita income, resulting in serious economic hardship for the state’s population</w:t>
      </w:r>
      <w:proofErr w:type="gramStart"/>
      <w:r w:rsidRPr="00FC560E">
        <w:rPr>
          <w:rFonts w:ascii="Arial" w:hAnsi="Arial" w:cs="Arial"/>
        </w:rPr>
        <w:t>,   California</w:t>
      </w:r>
      <w:proofErr w:type="gramEnd"/>
      <w:r w:rsidRPr="00FC560E">
        <w:rPr>
          <w:rFonts w:ascii="Arial" w:hAnsi="Arial" w:cs="Arial"/>
        </w:rPr>
        <w:t xml:space="preserve"> is likely to experience the steepest drop because of its very large and undereducated Latino communities, but Arizona, Texas, and ot</w:t>
      </w:r>
      <w:r w:rsidR="00F63794" w:rsidRPr="00FC560E">
        <w:rPr>
          <w:rFonts w:ascii="Arial" w:hAnsi="Arial" w:cs="Arial"/>
        </w:rPr>
        <w:t>her state</w:t>
      </w:r>
      <w:r w:rsidRPr="00FC560E">
        <w:rPr>
          <w:rFonts w:ascii="Arial" w:hAnsi="Arial" w:cs="Arial"/>
        </w:rPr>
        <w:t xml:space="preserve">s with high percentages of Latinos are also projected to see declines in per capita income over the period.  To understand the effects of such a decline in per capita </w:t>
      </w:r>
      <w:r w:rsidRPr="00FC560E">
        <w:rPr>
          <w:rFonts w:ascii="Arial" w:hAnsi="Arial" w:cs="Arial"/>
        </w:rPr>
        <w:lastRenderedPageBreak/>
        <w:t>earnings, it is useful to know that the present-day economy of California is in fact the result of a 30 percent increase in per capita income since 1980.  With no evidence of an imminent turnaround in the rate at which Latino students are</w:t>
      </w:r>
      <w:r>
        <w:rPr>
          <w:rFonts w:ascii="Arial" w:hAnsi="Arial" w:cs="Arial"/>
          <w:sz w:val="24"/>
          <w:szCs w:val="24"/>
        </w:rPr>
        <w:t xml:space="preserve"> </w:t>
      </w:r>
      <w:r w:rsidRPr="00FC560E">
        <w:rPr>
          <w:rFonts w:ascii="Arial" w:hAnsi="Arial" w:cs="Arial"/>
        </w:rPr>
        <w:t>either graduating from high school or obtaining college degrees, it appears that both a regional and national catastrophe are at hand.”</w:t>
      </w:r>
      <w:r w:rsidRPr="00FC560E">
        <w:rPr>
          <w:rStyle w:val="FootnoteReference"/>
          <w:rFonts w:ascii="Arial" w:hAnsi="Arial" w:cs="Arial"/>
        </w:rPr>
        <w:footnoteReference w:id="7"/>
      </w:r>
    </w:p>
    <w:p w14:paraId="68085CE9" w14:textId="77777777" w:rsidR="003F705A" w:rsidRPr="002603CA" w:rsidRDefault="002603CA" w:rsidP="002603CA">
      <w:pPr>
        <w:pStyle w:val="Heading1"/>
        <w:rPr>
          <w:rFonts w:ascii="Arial" w:hAnsi="Arial" w:cs="Arial"/>
          <w:b w:val="0"/>
          <w:color w:val="auto"/>
          <w:sz w:val="24"/>
          <w:szCs w:val="24"/>
        </w:rPr>
      </w:pPr>
      <w:r w:rsidRPr="002603CA">
        <w:rPr>
          <w:rStyle w:val="FootnoteReference"/>
          <w:rFonts w:ascii="Arial" w:hAnsi="Arial" w:cs="Arial"/>
          <w:b w:val="0"/>
          <w:color w:val="auto"/>
          <w:sz w:val="20"/>
          <w:szCs w:val="20"/>
        </w:rPr>
        <w:t xml:space="preserve"> </w:t>
      </w:r>
      <w:r w:rsidR="003F705A" w:rsidRPr="002603CA">
        <w:rPr>
          <w:rFonts w:ascii="Arial" w:hAnsi="Arial" w:cs="Arial"/>
          <w:b w:val="0"/>
          <w:color w:val="auto"/>
          <w:sz w:val="24"/>
          <w:szCs w:val="24"/>
        </w:rPr>
        <w:t xml:space="preserve">As a public institution of higher education with a national reputation, Evergreen shares in the responsibility of contributing to the education of Hispanics in this country.  As an institution of higher education in </w:t>
      </w:r>
      <w:r w:rsidR="00145BAA" w:rsidRPr="002603CA">
        <w:rPr>
          <w:rFonts w:ascii="Arial" w:hAnsi="Arial" w:cs="Arial"/>
          <w:b w:val="0"/>
          <w:color w:val="auto"/>
          <w:sz w:val="24"/>
          <w:szCs w:val="24"/>
        </w:rPr>
        <w:t>Washington State</w:t>
      </w:r>
      <w:r w:rsidR="003F705A" w:rsidRPr="002603CA">
        <w:rPr>
          <w:rFonts w:ascii="Arial" w:hAnsi="Arial" w:cs="Arial"/>
          <w:b w:val="0"/>
          <w:color w:val="auto"/>
          <w:sz w:val="24"/>
          <w:szCs w:val="24"/>
        </w:rPr>
        <w:t xml:space="preserve"> </w:t>
      </w:r>
      <w:r w:rsidR="002F57E8" w:rsidRPr="002603CA">
        <w:rPr>
          <w:rFonts w:ascii="Arial" w:hAnsi="Arial" w:cs="Arial"/>
          <w:b w:val="0"/>
          <w:color w:val="auto"/>
          <w:sz w:val="24"/>
          <w:szCs w:val="24"/>
        </w:rPr>
        <w:t>Evergreen has the responsibility of serving the Hispanic community.  Given the growth of the Hispanic population and its importance to our future, Evergreen cannot afford to be passive in its service to the Hispanic population in its own geographic area.</w:t>
      </w:r>
    </w:p>
    <w:p w14:paraId="23E149E3" w14:textId="77777777" w:rsidR="00D0478D" w:rsidRDefault="00D0478D" w:rsidP="003F705A">
      <w:pPr>
        <w:ind w:right="720"/>
        <w:jc w:val="both"/>
        <w:rPr>
          <w:rFonts w:ascii="Arial" w:hAnsi="Arial" w:cs="Arial"/>
          <w:sz w:val="24"/>
          <w:szCs w:val="24"/>
        </w:rPr>
      </w:pPr>
    </w:p>
    <w:p w14:paraId="14DC4AE1" w14:textId="77777777" w:rsidR="002F57E8" w:rsidRDefault="002F57E8" w:rsidP="003F705A">
      <w:pPr>
        <w:ind w:right="720"/>
        <w:jc w:val="both"/>
        <w:rPr>
          <w:rStyle w:val="SubtleReference"/>
          <w:rFonts w:ascii="Arial" w:hAnsi="Arial" w:cs="Arial"/>
          <w:b/>
          <w:color w:val="auto"/>
          <w:sz w:val="24"/>
          <w:szCs w:val="24"/>
        </w:rPr>
      </w:pPr>
      <w:r w:rsidRPr="002F57E8">
        <w:rPr>
          <w:rStyle w:val="SubtleReference"/>
          <w:rFonts w:ascii="Arial" w:hAnsi="Arial" w:cs="Arial"/>
          <w:b/>
          <w:color w:val="auto"/>
          <w:sz w:val="24"/>
          <w:szCs w:val="24"/>
        </w:rPr>
        <w:t xml:space="preserve">What is the nature of the pool of potential Hispanic students in </w:t>
      </w:r>
      <w:r w:rsidR="00F832A5">
        <w:rPr>
          <w:rStyle w:val="SubtleReference"/>
          <w:rFonts w:ascii="Arial" w:hAnsi="Arial" w:cs="Arial"/>
          <w:b/>
          <w:color w:val="auto"/>
          <w:sz w:val="24"/>
          <w:szCs w:val="24"/>
        </w:rPr>
        <w:t xml:space="preserve">Local </w:t>
      </w:r>
      <w:r w:rsidRPr="002F57E8">
        <w:rPr>
          <w:rStyle w:val="SubtleReference"/>
          <w:rFonts w:ascii="Arial" w:hAnsi="Arial" w:cs="Arial"/>
          <w:b/>
          <w:color w:val="auto"/>
          <w:sz w:val="24"/>
          <w:szCs w:val="24"/>
        </w:rPr>
        <w:t>geographic area?</w:t>
      </w:r>
    </w:p>
    <w:p w14:paraId="6231632B" w14:textId="77777777" w:rsidR="00145BAA" w:rsidRPr="00145BAA" w:rsidRDefault="00145BAA" w:rsidP="003F705A">
      <w:pPr>
        <w:ind w:right="720"/>
        <w:jc w:val="both"/>
        <w:rPr>
          <w:rStyle w:val="SubtleReference"/>
          <w:rFonts w:ascii="Arial" w:hAnsi="Arial" w:cs="Arial"/>
          <w:b/>
          <w:color w:val="auto"/>
          <w:sz w:val="24"/>
          <w:szCs w:val="24"/>
          <w:u w:val="none"/>
        </w:rPr>
      </w:pPr>
      <w:r w:rsidRPr="00145BAA">
        <w:rPr>
          <w:rStyle w:val="SubtleReference"/>
          <w:rFonts w:ascii="Arial" w:hAnsi="Arial" w:cs="Arial"/>
          <w:b/>
          <w:color w:val="auto"/>
          <w:sz w:val="24"/>
          <w:szCs w:val="24"/>
          <w:u w:val="none"/>
        </w:rPr>
        <w:t>Washington State</w:t>
      </w:r>
    </w:p>
    <w:p w14:paraId="1BB642C3" w14:textId="77777777" w:rsidR="002F57E8" w:rsidRDefault="002F57E8" w:rsidP="002F57E8">
      <w:pPr>
        <w:ind w:right="720"/>
        <w:jc w:val="both"/>
        <w:rPr>
          <w:rFonts w:ascii="Arial" w:hAnsi="Arial" w:cs="Arial"/>
          <w:sz w:val="24"/>
          <w:szCs w:val="24"/>
        </w:rPr>
      </w:pPr>
      <w:r>
        <w:rPr>
          <w:rFonts w:ascii="Arial" w:hAnsi="Arial" w:cs="Arial"/>
          <w:sz w:val="24"/>
          <w:szCs w:val="24"/>
        </w:rPr>
        <w:t xml:space="preserve">As of 2008 Hispanics represented 10% (643,000) of Washington’s population.  The median age of Hispanics in </w:t>
      </w:r>
      <w:r w:rsidR="00145BAA">
        <w:rPr>
          <w:rFonts w:ascii="Arial" w:hAnsi="Arial" w:cs="Arial"/>
          <w:sz w:val="24"/>
          <w:szCs w:val="24"/>
        </w:rPr>
        <w:t>Washington State</w:t>
      </w:r>
      <w:r>
        <w:rPr>
          <w:rFonts w:ascii="Arial" w:hAnsi="Arial" w:cs="Arial"/>
          <w:sz w:val="24"/>
          <w:szCs w:val="24"/>
        </w:rPr>
        <w:t xml:space="preserve"> is 24 and median income for Hispanics 16 years or older is $20,368.</w:t>
      </w:r>
      <w:r w:rsidR="006E316E">
        <w:rPr>
          <w:rFonts w:ascii="Arial" w:hAnsi="Arial" w:cs="Arial"/>
          <w:sz w:val="24"/>
          <w:szCs w:val="24"/>
        </w:rPr>
        <w:t xml:space="preserve">  The poverty rate of Washington’s Hispanic population 17 yea</w:t>
      </w:r>
      <w:r w:rsidR="009A64A2">
        <w:rPr>
          <w:rFonts w:ascii="Arial" w:hAnsi="Arial" w:cs="Arial"/>
          <w:sz w:val="24"/>
          <w:szCs w:val="24"/>
        </w:rPr>
        <w:t>rs</w:t>
      </w:r>
      <w:r w:rsidR="006E316E">
        <w:rPr>
          <w:rFonts w:ascii="Arial" w:hAnsi="Arial" w:cs="Arial"/>
          <w:sz w:val="24"/>
          <w:szCs w:val="24"/>
        </w:rPr>
        <w:t xml:space="preserve"> and younger is 28%. Hispanics represent 15% of </w:t>
      </w:r>
      <w:r w:rsidR="002D6868">
        <w:rPr>
          <w:rFonts w:ascii="Arial" w:hAnsi="Arial" w:cs="Arial"/>
          <w:sz w:val="24"/>
          <w:szCs w:val="24"/>
        </w:rPr>
        <w:t xml:space="preserve">all K-12 students in </w:t>
      </w:r>
      <w:r w:rsidR="00145BAA">
        <w:rPr>
          <w:rFonts w:ascii="Arial" w:hAnsi="Arial" w:cs="Arial"/>
          <w:sz w:val="24"/>
          <w:szCs w:val="24"/>
        </w:rPr>
        <w:t>Washington State</w:t>
      </w:r>
      <w:r w:rsidR="006E316E">
        <w:rPr>
          <w:rFonts w:ascii="Arial" w:hAnsi="Arial" w:cs="Arial"/>
          <w:sz w:val="24"/>
          <w:szCs w:val="24"/>
        </w:rPr>
        <w:t>.</w:t>
      </w:r>
      <w:r w:rsidR="009A64A2">
        <w:rPr>
          <w:rStyle w:val="FootnoteReference"/>
          <w:rFonts w:ascii="Arial" w:hAnsi="Arial" w:cs="Arial"/>
          <w:sz w:val="24"/>
          <w:szCs w:val="24"/>
        </w:rPr>
        <w:footnoteReference w:id="8"/>
      </w:r>
    </w:p>
    <w:p w14:paraId="3A2BFA06" w14:textId="77777777" w:rsidR="002116BD" w:rsidRDefault="002D6868" w:rsidP="002F57E8">
      <w:pPr>
        <w:ind w:right="720"/>
        <w:jc w:val="both"/>
        <w:rPr>
          <w:rFonts w:ascii="Arial" w:hAnsi="Arial" w:cs="Arial"/>
          <w:sz w:val="24"/>
          <w:szCs w:val="24"/>
        </w:rPr>
      </w:pPr>
      <w:r>
        <w:rPr>
          <w:rFonts w:ascii="Arial" w:hAnsi="Arial" w:cs="Arial"/>
          <w:sz w:val="24"/>
          <w:szCs w:val="24"/>
        </w:rPr>
        <w:t xml:space="preserve">Review of projections of total and Hispanic population growth for </w:t>
      </w:r>
      <w:r w:rsidR="00145BAA">
        <w:rPr>
          <w:rFonts w:ascii="Arial" w:hAnsi="Arial" w:cs="Arial"/>
          <w:sz w:val="24"/>
          <w:szCs w:val="24"/>
        </w:rPr>
        <w:t>Washington State</w:t>
      </w:r>
      <w:r>
        <w:rPr>
          <w:rFonts w:ascii="Arial" w:hAnsi="Arial" w:cs="Arial"/>
          <w:sz w:val="24"/>
          <w:szCs w:val="24"/>
        </w:rPr>
        <w:t xml:space="preserve"> developed by </w:t>
      </w:r>
      <w:r w:rsidR="00F36184">
        <w:rPr>
          <w:rFonts w:ascii="Arial" w:hAnsi="Arial" w:cs="Arial"/>
          <w:sz w:val="24"/>
          <w:szCs w:val="24"/>
        </w:rPr>
        <w:t xml:space="preserve">The </w:t>
      </w:r>
      <w:r w:rsidR="00145BAA">
        <w:rPr>
          <w:rFonts w:ascii="Arial" w:hAnsi="Arial" w:cs="Arial"/>
          <w:sz w:val="24"/>
          <w:szCs w:val="24"/>
        </w:rPr>
        <w:t>Washington State</w:t>
      </w:r>
      <w:r w:rsidR="00F36184">
        <w:rPr>
          <w:rFonts w:ascii="Arial" w:hAnsi="Arial" w:cs="Arial"/>
          <w:sz w:val="24"/>
          <w:szCs w:val="24"/>
        </w:rPr>
        <w:t xml:space="preserve"> Office of Financial Management </w:t>
      </w:r>
      <w:r w:rsidR="009A64A2">
        <w:rPr>
          <w:rFonts w:ascii="Arial" w:hAnsi="Arial" w:cs="Arial"/>
          <w:sz w:val="24"/>
          <w:szCs w:val="24"/>
        </w:rPr>
        <w:t xml:space="preserve">(OFM) </w:t>
      </w:r>
      <w:r>
        <w:rPr>
          <w:rFonts w:ascii="Arial" w:hAnsi="Arial" w:cs="Arial"/>
          <w:sz w:val="24"/>
          <w:szCs w:val="24"/>
        </w:rPr>
        <w:t>reveal a conservative estimate of a 1% increase every five years as the Hispanic percentage of total population for the state.</w:t>
      </w:r>
      <w:r w:rsidR="002116BD">
        <w:rPr>
          <w:rStyle w:val="FootnoteReference"/>
          <w:rFonts w:ascii="Arial" w:hAnsi="Arial" w:cs="Arial"/>
          <w:sz w:val="24"/>
          <w:szCs w:val="24"/>
        </w:rPr>
        <w:footnoteReference w:id="9"/>
      </w:r>
      <w:r w:rsidR="009A64A2">
        <w:rPr>
          <w:rFonts w:ascii="Arial" w:hAnsi="Arial" w:cs="Arial"/>
          <w:sz w:val="24"/>
          <w:szCs w:val="24"/>
        </w:rPr>
        <w:t xml:space="preserve"> OFM</w:t>
      </w:r>
      <w:r>
        <w:rPr>
          <w:rFonts w:ascii="Arial" w:hAnsi="Arial" w:cs="Arial"/>
          <w:sz w:val="24"/>
          <w:szCs w:val="24"/>
        </w:rPr>
        <w:t xml:space="preserve"> </w:t>
      </w:r>
      <w:r w:rsidR="00F36184">
        <w:rPr>
          <w:rFonts w:ascii="Arial" w:hAnsi="Arial" w:cs="Arial"/>
          <w:sz w:val="24"/>
          <w:szCs w:val="24"/>
        </w:rPr>
        <w:t xml:space="preserve">estimates that the </w:t>
      </w:r>
      <w:r w:rsidR="00145BAA">
        <w:rPr>
          <w:rFonts w:ascii="Arial" w:hAnsi="Arial" w:cs="Arial"/>
          <w:sz w:val="24"/>
          <w:szCs w:val="24"/>
        </w:rPr>
        <w:t>Washington State</w:t>
      </w:r>
      <w:r w:rsidR="00F36184">
        <w:rPr>
          <w:rFonts w:ascii="Arial" w:hAnsi="Arial" w:cs="Arial"/>
          <w:sz w:val="24"/>
          <w:szCs w:val="24"/>
        </w:rPr>
        <w:t xml:space="preserve"> Hispanic population ages 15 to 29 (potential recruitment pool) in 2010 at 185,678.  By 2015 this Hispanic age cohort is expected to grow to 223,576, an increase of 37,898</w:t>
      </w:r>
      <w:r w:rsidR="002116BD">
        <w:rPr>
          <w:rFonts w:ascii="Arial" w:hAnsi="Arial" w:cs="Arial"/>
          <w:sz w:val="24"/>
          <w:szCs w:val="24"/>
        </w:rPr>
        <w:t>.</w:t>
      </w:r>
      <w:r w:rsidR="002116BD">
        <w:rPr>
          <w:rStyle w:val="FootnoteReference"/>
          <w:rFonts w:ascii="Arial" w:hAnsi="Arial" w:cs="Arial"/>
          <w:sz w:val="24"/>
          <w:szCs w:val="24"/>
        </w:rPr>
        <w:footnoteReference w:id="10"/>
      </w:r>
    </w:p>
    <w:p w14:paraId="44238116" w14:textId="77777777" w:rsidR="002F57E8" w:rsidRDefault="006E316E" w:rsidP="002F57E8">
      <w:pPr>
        <w:ind w:right="720"/>
        <w:jc w:val="both"/>
        <w:rPr>
          <w:rFonts w:ascii="Arial" w:eastAsia="Times New Roman" w:hAnsi="Arial" w:cs="Arial"/>
          <w:sz w:val="24"/>
          <w:szCs w:val="24"/>
        </w:rPr>
      </w:pPr>
      <w:r w:rsidRPr="00F36184">
        <w:rPr>
          <w:rFonts w:ascii="Arial" w:eastAsia="Times New Roman" w:hAnsi="Arial" w:cs="Arial"/>
          <w:sz w:val="24"/>
          <w:szCs w:val="24"/>
        </w:rPr>
        <w:lastRenderedPageBreak/>
        <w:t xml:space="preserve"> </w:t>
      </w:r>
      <w:r w:rsidR="008D261E" w:rsidRPr="00F36184">
        <w:rPr>
          <w:rFonts w:ascii="Arial" w:eastAsia="Times New Roman" w:hAnsi="Arial" w:cs="Arial"/>
          <w:sz w:val="24"/>
          <w:szCs w:val="24"/>
        </w:rPr>
        <w:t xml:space="preserve">A profile of the Hispanic population in </w:t>
      </w:r>
      <w:r w:rsidR="00145BAA">
        <w:rPr>
          <w:rFonts w:ascii="Arial" w:eastAsia="Times New Roman" w:hAnsi="Arial" w:cs="Arial"/>
          <w:sz w:val="24"/>
          <w:szCs w:val="24"/>
        </w:rPr>
        <w:t>Washington State</w:t>
      </w:r>
      <w:r w:rsidR="008D261E" w:rsidRPr="00F36184">
        <w:rPr>
          <w:rFonts w:ascii="Arial" w:eastAsia="Times New Roman" w:hAnsi="Arial" w:cs="Arial"/>
          <w:sz w:val="24"/>
          <w:szCs w:val="24"/>
        </w:rPr>
        <w:t xml:space="preserve"> can serve to give us an idea of the background of the potential pool of students available for recruitment to Evergreen.</w:t>
      </w:r>
    </w:p>
    <w:p w14:paraId="211BF8B8" w14:textId="77777777" w:rsidR="006242AA" w:rsidRDefault="00D0478D" w:rsidP="002F57E8">
      <w:pPr>
        <w:ind w:righ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9216882" w14:textId="77777777" w:rsidR="00D0478D" w:rsidRPr="00D0478D" w:rsidRDefault="00D0478D" w:rsidP="002F57E8">
      <w:pPr>
        <w:ind w:right="720"/>
        <w:jc w:val="both"/>
        <w:rPr>
          <w:rFonts w:ascii="Arial" w:hAnsi="Arial" w:cs="Arial"/>
          <w:b/>
          <w:sz w:val="28"/>
          <w:szCs w:val="28"/>
        </w:rPr>
      </w:pPr>
      <w:r w:rsidRPr="00D0478D">
        <w:rPr>
          <w:rFonts w:ascii="Arial" w:hAnsi="Arial" w:cs="Arial"/>
          <w:b/>
          <w:sz w:val="28"/>
          <w:szCs w:val="28"/>
        </w:rPr>
        <w:t>Table I</w:t>
      </w:r>
    </w:p>
    <w:p w14:paraId="21B32FE0" w14:textId="77777777" w:rsidR="00830688" w:rsidRPr="00537054" w:rsidRDefault="00830688" w:rsidP="00D0478D">
      <w:pPr>
        <w:spacing w:before="100" w:beforeAutospacing="1" w:after="100" w:afterAutospacing="1" w:line="240" w:lineRule="auto"/>
        <w:jc w:val="center"/>
        <w:outlineLvl w:val="0"/>
        <w:rPr>
          <w:rFonts w:ascii="Arial" w:eastAsia="Times New Roman" w:hAnsi="Arial" w:cs="Arial"/>
          <w:b/>
          <w:bCs/>
          <w:kern w:val="36"/>
          <w:sz w:val="24"/>
          <w:szCs w:val="24"/>
        </w:rPr>
      </w:pPr>
      <w:r w:rsidRPr="00537054">
        <w:rPr>
          <w:rFonts w:ascii="Arial" w:eastAsia="Times New Roman" w:hAnsi="Arial" w:cs="Arial"/>
          <w:b/>
          <w:bCs/>
          <w:kern w:val="36"/>
          <w:sz w:val="24"/>
          <w:szCs w:val="24"/>
        </w:rPr>
        <w:t>Demographic Profile of Hispanics in Washington, 2008</w:t>
      </w:r>
      <w:r w:rsidRPr="00537054">
        <w:rPr>
          <w:rStyle w:val="FootnoteReference"/>
          <w:rFonts w:ascii="Arial" w:eastAsia="Times New Roman" w:hAnsi="Arial" w:cs="Arial"/>
          <w:b/>
          <w:bCs/>
          <w:kern w:val="36"/>
          <w:sz w:val="24"/>
          <w:szCs w:val="24"/>
        </w:rPr>
        <w:footnoteReference w:id="11"/>
      </w:r>
    </w:p>
    <w:p w14:paraId="72406662" w14:textId="77777777" w:rsidR="00830688" w:rsidRPr="00D0478D" w:rsidRDefault="00830688" w:rsidP="00830688">
      <w:pPr>
        <w:spacing w:before="100" w:beforeAutospacing="1" w:after="100" w:afterAutospacing="1" w:line="240" w:lineRule="auto"/>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Population and National Origin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2"/>
        <w:gridCol w:w="840"/>
        <w:gridCol w:w="1203"/>
      </w:tblGrid>
      <w:tr w:rsidR="00830688" w:rsidRPr="00B84070" w14:paraId="2857F343" w14:textId="77777777" w:rsidTr="00CB0603">
        <w:trPr>
          <w:tblCellSpacing w:w="15" w:type="dxa"/>
        </w:trPr>
        <w:tc>
          <w:tcPr>
            <w:tcW w:w="0" w:type="auto"/>
            <w:vAlign w:val="center"/>
            <w:hideMark/>
          </w:tcPr>
          <w:p w14:paraId="2BA4BEC8"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 </w:t>
            </w:r>
          </w:p>
        </w:tc>
        <w:tc>
          <w:tcPr>
            <w:tcW w:w="0" w:type="auto"/>
            <w:vAlign w:val="center"/>
            <w:hideMark/>
          </w:tcPr>
          <w:p w14:paraId="6A37B7D3"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 </w:t>
            </w:r>
          </w:p>
        </w:tc>
        <w:tc>
          <w:tcPr>
            <w:tcW w:w="0" w:type="auto"/>
            <w:vAlign w:val="center"/>
            <w:hideMark/>
          </w:tcPr>
          <w:p w14:paraId="76940A31"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U.S. Rank</w:t>
            </w:r>
            <w:r w:rsidRPr="00B84070">
              <w:rPr>
                <w:rFonts w:ascii="Times New Roman" w:eastAsia="Times New Roman" w:hAnsi="Times New Roman" w:cs="Times New Roman"/>
                <w:b/>
                <w:bCs/>
                <w:sz w:val="24"/>
                <w:szCs w:val="24"/>
                <w:vertAlign w:val="superscript"/>
              </w:rPr>
              <w:t>1</w:t>
            </w:r>
          </w:p>
        </w:tc>
      </w:tr>
      <w:tr w:rsidR="00830688" w:rsidRPr="00B84070" w14:paraId="7D1E6981" w14:textId="77777777" w:rsidTr="00CB0603">
        <w:trPr>
          <w:tblCellSpacing w:w="15" w:type="dxa"/>
        </w:trPr>
        <w:tc>
          <w:tcPr>
            <w:tcW w:w="0" w:type="auto"/>
            <w:vAlign w:val="center"/>
            <w:hideMark/>
          </w:tcPr>
          <w:p w14:paraId="511C15C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Total Hispanic Population in Washington</w:t>
            </w:r>
          </w:p>
        </w:tc>
        <w:tc>
          <w:tcPr>
            <w:tcW w:w="0" w:type="auto"/>
            <w:vAlign w:val="center"/>
            <w:hideMark/>
          </w:tcPr>
          <w:p w14:paraId="3D7B3A5F"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643,000</w:t>
            </w:r>
          </w:p>
        </w:tc>
        <w:tc>
          <w:tcPr>
            <w:tcW w:w="0" w:type="auto"/>
            <w:vAlign w:val="center"/>
            <w:hideMark/>
          </w:tcPr>
          <w:p w14:paraId="3B7B1D4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13</w:t>
            </w:r>
          </w:p>
        </w:tc>
      </w:tr>
      <w:tr w:rsidR="00830688" w:rsidRPr="00B84070" w14:paraId="3A562410" w14:textId="77777777" w:rsidTr="00CB0603">
        <w:trPr>
          <w:tblCellSpacing w:w="15" w:type="dxa"/>
        </w:trPr>
        <w:tc>
          <w:tcPr>
            <w:tcW w:w="0" w:type="auto"/>
            <w:vAlign w:val="center"/>
            <w:hideMark/>
          </w:tcPr>
          <w:p w14:paraId="12C275B9"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 as Percent of State Population</w:t>
            </w:r>
          </w:p>
        </w:tc>
        <w:tc>
          <w:tcPr>
            <w:tcW w:w="0" w:type="auto"/>
            <w:vAlign w:val="center"/>
            <w:hideMark/>
          </w:tcPr>
          <w:p w14:paraId="492AF76C"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10%</w:t>
            </w:r>
          </w:p>
        </w:tc>
        <w:tc>
          <w:tcPr>
            <w:tcW w:w="0" w:type="auto"/>
            <w:vAlign w:val="center"/>
            <w:hideMark/>
          </w:tcPr>
          <w:p w14:paraId="1062D37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16</w:t>
            </w:r>
          </w:p>
        </w:tc>
      </w:tr>
      <w:tr w:rsidR="00830688" w:rsidRPr="00B84070" w14:paraId="2297026B" w14:textId="77777777" w:rsidTr="00CB0603">
        <w:trPr>
          <w:tblCellSpacing w:w="15" w:type="dxa"/>
        </w:trPr>
        <w:tc>
          <w:tcPr>
            <w:tcW w:w="0" w:type="auto"/>
            <w:vAlign w:val="center"/>
            <w:hideMark/>
          </w:tcPr>
          <w:p w14:paraId="15B25261"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 as Percent of U.S. Hispanic Population</w:t>
            </w:r>
          </w:p>
        </w:tc>
        <w:tc>
          <w:tcPr>
            <w:tcW w:w="0" w:type="auto"/>
            <w:vAlign w:val="center"/>
            <w:hideMark/>
          </w:tcPr>
          <w:p w14:paraId="750F2189"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1.4%</w:t>
            </w:r>
          </w:p>
        </w:tc>
        <w:tc>
          <w:tcPr>
            <w:tcW w:w="0" w:type="auto"/>
            <w:vAlign w:val="center"/>
            <w:hideMark/>
          </w:tcPr>
          <w:p w14:paraId="60867DDA" w14:textId="77777777" w:rsidR="00830688" w:rsidRPr="00B84070" w:rsidRDefault="00830688" w:rsidP="00CB0603">
            <w:pPr>
              <w:spacing w:after="0" w:line="240" w:lineRule="auto"/>
              <w:rPr>
                <w:rFonts w:ascii="Times New Roman" w:eastAsia="Times New Roman" w:hAnsi="Times New Roman" w:cs="Times New Roman"/>
                <w:sz w:val="24"/>
                <w:szCs w:val="24"/>
              </w:rPr>
            </w:pPr>
          </w:p>
        </w:tc>
      </w:tr>
      <w:tr w:rsidR="00830688" w:rsidRPr="00B84070" w14:paraId="3FD7176A" w14:textId="77777777" w:rsidTr="00CB0603">
        <w:trPr>
          <w:tblCellSpacing w:w="15" w:type="dxa"/>
        </w:trPr>
        <w:tc>
          <w:tcPr>
            <w:tcW w:w="0" w:type="auto"/>
            <w:vAlign w:val="center"/>
            <w:hideMark/>
          </w:tcPr>
          <w:p w14:paraId="16447DC5"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Native-Born Hispanics (Percent of Hispanics)</w:t>
            </w:r>
          </w:p>
        </w:tc>
        <w:tc>
          <w:tcPr>
            <w:tcW w:w="0" w:type="auto"/>
            <w:vAlign w:val="center"/>
            <w:hideMark/>
          </w:tcPr>
          <w:p w14:paraId="5C99993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62%</w:t>
            </w:r>
          </w:p>
        </w:tc>
        <w:tc>
          <w:tcPr>
            <w:tcW w:w="0" w:type="auto"/>
            <w:vAlign w:val="center"/>
            <w:hideMark/>
          </w:tcPr>
          <w:p w14:paraId="0B9720EF"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29</w:t>
            </w:r>
          </w:p>
        </w:tc>
      </w:tr>
      <w:tr w:rsidR="00830688" w:rsidRPr="00B84070" w14:paraId="42A33918" w14:textId="77777777" w:rsidTr="00CB0603">
        <w:trPr>
          <w:tblCellSpacing w:w="15" w:type="dxa"/>
        </w:trPr>
        <w:tc>
          <w:tcPr>
            <w:tcW w:w="0" w:type="auto"/>
            <w:vAlign w:val="center"/>
            <w:hideMark/>
          </w:tcPr>
          <w:p w14:paraId="39AA05E4"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Foreign-Born Hispanics (Percent of Hispanics)</w:t>
            </w:r>
          </w:p>
        </w:tc>
        <w:tc>
          <w:tcPr>
            <w:tcW w:w="0" w:type="auto"/>
            <w:vAlign w:val="center"/>
            <w:hideMark/>
          </w:tcPr>
          <w:p w14:paraId="4AB0C12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38%</w:t>
            </w:r>
          </w:p>
        </w:tc>
        <w:tc>
          <w:tcPr>
            <w:tcW w:w="0" w:type="auto"/>
            <w:vAlign w:val="center"/>
            <w:hideMark/>
          </w:tcPr>
          <w:p w14:paraId="79EE363A"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23</w:t>
            </w:r>
          </w:p>
        </w:tc>
      </w:tr>
      <w:tr w:rsidR="00830688" w:rsidRPr="00B84070" w14:paraId="31A07BD4" w14:textId="77777777" w:rsidTr="00CB0603">
        <w:trPr>
          <w:tblCellSpacing w:w="15" w:type="dxa"/>
        </w:trPr>
        <w:tc>
          <w:tcPr>
            <w:tcW w:w="0" w:type="auto"/>
            <w:vAlign w:val="center"/>
            <w:hideMark/>
          </w:tcPr>
          <w:p w14:paraId="0AD2287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Mexican Origin (Percent of Hispanics)</w:t>
            </w:r>
          </w:p>
        </w:tc>
        <w:tc>
          <w:tcPr>
            <w:tcW w:w="0" w:type="auto"/>
            <w:vAlign w:val="center"/>
            <w:hideMark/>
          </w:tcPr>
          <w:p w14:paraId="3B66E912"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83%</w:t>
            </w:r>
          </w:p>
        </w:tc>
        <w:tc>
          <w:tcPr>
            <w:tcW w:w="0" w:type="auto"/>
            <w:vAlign w:val="center"/>
            <w:hideMark/>
          </w:tcPr>
          <w:p w14:paraId="760825D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9</w:t>
            </w:r>
          </w:p>
        </w:tc>
      </w:tr>
      <w:tr w:rsidR="00830688" w:rsidRPr="00B84070" w14:paraId="4AA467F4" w14:textId="77777777" w:rsidTr="00CB0603">
        <w:trPr>
          <w:tblCellSpacing w:w="15" w:type="dxa"/>
        </w:trPr>
        <w:tc>
          <w:tcPr>
            <w:tcW w:w="0" w:type="auto"/>
            <w:vAlign w:val="center"/>
            <w:hideMark/>
          </w:tcPr>
          <w:p w14:paraId="74BB3BDE"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Non-Mexican Origin (Percent of Hispanics)</w:t>
            </w:r>
          </w:p>
        </w:tc>
        <w:tc>
          <w:tcPr>
            <w:tcW w:w="0" w:type="auto"/>
            <w:vAlign w:val="center"/>
            <w:hideMark/>
          </w:tcPr>
          <w:p w14:paraId="4DF4BB45"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17%</w:t>
            </w:r>
          </w:p>
        </w:tc>
        <w:tc>
          <w:tcPr>
            <w:tcW w:w="0" w:type="auto"/>
            <w:vAlign w:val="center"/>
            <w:hideMark/>
          </w:tcPr>
          <w:p w14:paraId="40C11737"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19</w:t>
            </w:r>
          </w:p>
        </w:tc>
      </w:tr>
    </w:tbl>
    <w:p w14:paraId="2034E6B7" w14:textId="77777777" w:rsidR="00830688" w:rsidRPr="00D0478D" w:rsidRDefault="00830688" w:rsidP="00830688">
      <w:pPr>
        <w:spacing w:before="100" w:beforeAutospacing="1" w:after="100" w:afterAutospacing="1" w:line="240" w:lineRule="auto"/>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9"/>
        <w:gridCol w:w="2088"/>
      </w:tblGrid>
      <w:tr w:rsidR="00830688" w:rsidRPr="00B84070" w14:paraId="6CEE8DA3" w14:textId="77777777" w:rsidTr="00CB0603">
        <w:trPr>
          <w:tblCellSpacing w:w="15" w:type="dxa"/>
        </w:trPr>
        <w:tc>
          <w:tcPr>
            <w:tcW w:w="0" w:type="auto"/>
            <w:vAlign w:val="center"/>
            <w:hideMark/>
          </w:tcPr>
          <w:p w14:paraId="2883C39D"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 </w:t>
            </w:r>
          </w:p>
        </w:tc>
        <w:tc>
          <w:tcPr>
            <w:tcW w:w="0" w:type="auto"/>
            <w:vAlign w:val="center"/>
            <w:hideMark/>
          </w:tcPr>
          <w:p w14:paraId="61F41C4C"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Median Age (years)</w:t>
            </w:r>
          </w:p>
        </w:tc>
      </w:tr>
      <w:tr w:rsidR="00830688" w:rsidRPr="00B84070" w14:paraId="3FFE54A7" w14:textId="77777777" w:rsidTr="00CB0603">
        <w:trPr>
          <w:tblCellSpacing w:w="15" w:type="dxa"/>
        </w:trPr>
        <w:tc>
          <w:tcPr>
            <w:tcW w:w="0" w:type="auto"/>
            <w:vAlign w:val="center"/>
            <w:hideMark/>
          </w:tcPr>
          <w:p w14:paraId="16BC93FD"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All Hispanics</w:t>
            </w:r>
          </w:p>
        </w:tc>
        <w:tc>
          <w:tcPr>
            <w:tcW w:w="0" w:type="auto"/>
            <w:vAlign w:val="center"/>
            <w:hideMark/>
          </w:tcPr>
          <w:p w14:paraId="5B86086E"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24</w:t>
            </w:r>
          </w:p>
        </w:tc>
      </w:tr>
      <w:tr w:rsidR="00830688" w:rsidRPr="00B84070" w14:paraId="304F2673" w14:textId="77777777" w:rsidTr="00CB0603">
        <w:trPr>
          <w:tblCellSpacing w:w="15" w:type="dxa"/>
        </w:trPr>
        <w:tc>
          <w:tcPr>
            <w:tcW w:w="0" w:type="auto"/>
            <w:vAlign w:val="center"/>
            <w:hideMark/>
          </w:tcPr>
          <w:p w14:paraId="1B026BB4"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Native-Born Hispanics</w:t>
            </w:r>
          </w:p>
        </w:tc>
        <w:tc>
          <w:tcPr>
            <w:tcW w:w="0" w:type="auto"/>
            <w:vAlign w:val="center"/>
            <w:hideMark/>
          </w:tcPr>
          <w:p w14:paraId="46EA947C"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14</w:t>
            </w:r>
          </w:p>
        </w:tc>
      </w:tr>
      <w:tr w:rsidR="00830688" w:rsidRPr="00B84070" w14:paraId="19179061" w14:textId="77777777" w:rsidTr="00CB0603">
        <w:trPr>
          <w:tblCellSpacing w:w="15" w:type="dxa"/>
        </w:trPr>
        <w:tc>
          <w:tcPr>
            <w:tcW w:w="0" w:type="auto"/>
            <w:vAlign w:val="center"/>
            <w:hideMark/>
          </w:tcPr>
          <w:p w14:paraId="6782D59A"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Foreign-Born Hispanics</w:t>
            </w:r>
          </w:p>
        </w:tc>
        <w:tc>
          <w:tcPr>
            <w:tcW w:w="0" w:type="auto"/>
            <w:vAlign w:val="center"/>
            <w:hideMark/>
          </w:tcPr>
          <w:p w14:paraId="21496E42"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34</w:t>
            </w:r>
          </w:p>
        </w:tc>
      </w:tr>
      <w:tr w:rsidR="00830688" w:rsidRPr="00B84070" w14:paraId="4161D6C6" w14:textId="77777777" w:rsidTr="00CB0603">
        <w:trPr>
          <w:tblCellSpacing w:w="15" w:type="dxa"/>
        </w:trPr>
        <w:tc>
          <w:tcPr>
            <w:tcW w:w="0" w:type="auto"/>
            <w:vAlign w:val="center"/>
            <w:hideMark/>
          </w:tcPr>
          <w:p w14:paraId="380A87C5"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w:t>
            </w:r>
          </w:p>
        </w:tc>
        <w:tc>
          <w:tcPr>
            <w:tcW w:w="0" w:type="auto"/>
            <w:vAlign w:val="center"/>
            <w:hideMark/>
          </w:tcPr>
          <w:p w14:paraId="070762B1"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40</w:t>
            </w:r>
          </w:p>
        </w:tc>
      </w:tr>
      <w:tr w:rsidR="00830688" w:rsidRPr="00B84070" w14:paraId="6F7B5E98" w14:textId="77777777" w:rsidTr="00CB0603">
        <w:trPr>
          <w:tblCellSpacing w:w="15" w:type="dxa"/>
        </w:trPr>
        <w:tc>
          <w:tcPr>
            <w:tcW w:w="0" w:type="auto"/>
            <w:vAlign w:val="center"/>
            <w:hideMark/>
          </w:tcPr>
          <w:p w14:paraId="617945CA"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Blacks</w:t>
            </w:r>
          </w:p>
        </w:tc>
        <w:tc>
          <w:tcPr>
            <w:tcW w:w="0" w:type="auto"/>
            <w:vAlign w:val="center"/>
            <w:hideMark/>
          </w:tcPr>
          <w:p w14:paraId="04774AC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31</w:t>
            </w:r>
          </w:p>
        </w:tc>
      </w:tr>
    </w:tbl>
    <w:p w14:paraId="6AE8EBEC" w14:textId="77777777" w:rsidR="00830688" w:rsidRPr="00D0478D" w:rsidRDefault="00830688" w:rsidP="00830688">
      <w:pPr>
        <w:spacing w:before="100" w:beforeAutospacing="1" w:after="100" w:afterAutospacing="1" w:line="240" w:lineRule="auto"/>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Marriage and Fertility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8"/>
        <w:gridCol w:w="1788"/>
      </w:tblGrid>
      <w:tr w:rsidR="00830688" w:rsidRPr="00B84070" w14:paraId="528D446A" w14:textId="77777777" w:rsidTr="00CB0603">
        <w:trPr>
          <w:tblCellSpacing w:w="15" w:type="dxa"/>
        </w:trPr>
        <w:tc>
          <w:tcPr>
            <w:tcW w:w="0" w:type="auto"/>
            <w:vAlign w:val="center"/>
            <w:hideMark/>
          </w:tcPr>
          <w:p w14:paraId="04AF9C92"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Marriage: Persons Ages 15 and Older</w:t>
            </w:r>
          </w:p>
        </w:tc>
        <w:tc>
          <w:tcPr>
            <w:tcW w:w="0" w:type="auto"/>
            <w:vAlign w:val="center"/>
            <w:hideMark/>
          </w:tcPr>
          <w:p w14:paraId="60164CCD"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Percent Married</w:t>
            </w:r>
          </w:p>
        </w:tc>
      </w:tr>
      <w:tr w:rsidR="00830688" w:rsidRPr="00B84070" w14:paraId="77FE0EFA" w14:textId="77777777" w:rsidTr="00CB0603">
        <w:trPr>
          <w:tblCellSpacing w:w="15" w:type="dxa"/>
        </w:trPr>
        <w:tc>
          <w:tcPr>
            <w:tcW w:w="0" w:type="auto"/>
            <w:vAlign w:val="center"/>
            <w:hideMark/>
          </w:tcPr>
          <w:p w14:paraId="10867E9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All Hispanics</w:t>
            </w:r>
          </w:p>
        </w:tc>
        <w:tc>
          <w:tcPr>
            <w:tcW w:w="0" w:type="auto"/>
            <w:vAlign w:val="center"/>
            <w:hideMark/>
          </w:tcPr>
          <w:p w14:paraId="12B2FF6F"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48%</w:t>
            </w:r>
          </w:p>
        </w:tc>
      </w:tr>
      <w:tr w:rsidR="00830688" w:rsidRPr="00B84070" w14:paraId="15BCBB5E" w14:textId="77777777" w:rsidTr="00CB0603">
        <w:trPr>
          <w:tblCellSpacing w:w="15" w:type="dxa"/>
        </w:trPr>
        <w:tc>
          <w:tcPr>
            <w:tcW w:w="0" w:type="auto"/>
            <w:vAlign w:val="center"/>
            <w:hideMark/>
          </w:tcPr>
          <w:p w14:paraId="68917BDD"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Native-Born Hispanics</w:t>
            </w:r>
          </w:p>
        </w:tc>
        <w:tc>
          <w:tcPr>
            <w:tcW w:w="0" w:type="auto"/>
            <w:vAlign w:val="center"/>
            <w:hideMark/>
          </w:tcPr>
          <w:p w14:paraId="3049AE9E"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35%</w:t>
            </w:r>
          </w:p>
        </w:tc>
      </w:tr>
      <w:tr w:rsidR="00830688" w:rsidRPr="00B84070" w14:paraId="3987C0B9" w14:textId="77777777" w:rsidTr="00CB0603">
        <w:trPr>
          <w:tblCellSpacing w:w="15" w:type="dxa"/>
        </w:trPr>
        <w:tc>
          <w:tcPr>
            <w:tcW w:w="0" w:type="auto"/>
            <w:vAlign w:val="center"/>
            <w:hideMark/>
          </w:tcPr>
          <w:p w14:paraId="046CC212"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Foreign-Born Hispanics</w:t>
            </w:r>
          </w:p>
        </w:tc>
        <w:tc>
          <w:tcPr>
            <w:tcW w:w="0" w:type="auto"/>
            <w:vAlign w:val="center"/>
            <w:hideMark/>
          </w:tcPr>
          <w:p w14:paraId="5B5DD38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58%</w:t>
            </w:r>
          </w:p>
        </w:tc>
      </w:tr>
      <w:tr w:rsidR="00830688" w:rsidRPr="00B84070" w14:paraId="0CAD4F58" w14:textId="77777777" w:rsidTr="00CB0603">
        <w:trPr>
          <w:tblCellSpacing w:w="15" w:type="dxa"/>
        </w:trPr>
        <w:tc>
          <w:tcPr>
            <w:tcW w:w="0" w:type="auto"/>
            <w:vAlign w:val="center"/>
            <w:hideMark/>
          </w:tcPr>
          <w:p w14:paraId="27F95047"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w:t>
            </w:r>
          </w:p>
        </w:tc>
        <w:tc>
          <w:tcPr>
            <w:tcW w:w="0" w:type="auto"/>
            <w:vAlign w:val="center"/>
            <w:hideMark/>
          </w:tcPr>
          <w:p w14:paraId="228969D2"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53%</w:t>
            </w:r>
          </w:p>
        </w:tc>
      </w:tr>
      <w:tr w:rsidR="00830688" w:rsidRPr="00B84070" w14:paraId="7F8AFBB9" w14:textId="77777777" w:rsidTr="00CB0603">
        <w:trPr>
          <w:tblCellSpacing w:w="15" w:type="dxa"/>
        </w:trPr>
        <w:tc>
          <w:tcPr>
            <w:tcW w:w="0" w:type="auto"/>
            <w:vAlign w:val="center"/>
            <w:hideMark/>
          </w:tcPr>
          <w:p w14:paraId="6FC9A354"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lastRenderedPageBreak/>
              <w:t>Non-Hispanic Blacks</w:t>
            </w:r>
          </w:p>
        </w:tc>
        <w:tc>
          <w:tcPr>
            <w:tcW w:w="0" w:type="auto"/>
            <w:vAlign w:val="center"/>
            <w:hideMark/>
          </w:tcPr>
          <w:p w14:paraId="258BCED8"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35%</w:t>
            </w:r>
          </w:p>
        </w:tc>
      </w:tr>
    </w:tbl>
    <w:p w14:paraId="11E7DE72" w14:textId="77777777" w:rsidR="00830688" w:rsidRPr="00B84070" w:rsidRDefault="00830688" w:rsidP="0083068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1"/>
        <w:gridCol w:w="1275"/>
      </w:tblGrid>
      <w:tr w:rsidR="00830688" w:rsidRPr="00B84070" w14:paraId="7DB8F676" w14:textId="77777777" w:rsidTr="00CB0603">
        <w:trPr>
          <w:tblCellSpacing w:w="15" w:type="dxa"/>
        </w:trPr>
        <w:tc>
          <w:tcPr>
            <w:tcW w:w="0" w:type="auto"/>
            <w:vAlign w:val="center"/>
            <w:hideMark/>
          </w:tcPr>
          <w:p w14:paraId="074D872C"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Fertility: Women 15 to 44</w:t>
            </w:r>
          </w:p>
        </w:tc>
        <w:tc>
          <w:tcPr>
            <w:tcW w:w="0" w:type="auto"/>
            <w:vAlign w:val="center"/>
            <w:hideMark/>
          </w:tcPr>
          <w:p w14:paraId="44474899"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p>
        </w:tc>
      </w:tr>
      <w:tr w:rsidR="00830688" w:rsidRPr="00B84070" w14:paraId="61DFBBC5" w14:textId="77777777" w:rsidTr="00CB0603">
        <w:trPr>
          <w:tblCellSpacing w:w="15" w:type="dxa"/>
        </w:trPr>
        <w:tc>
          <w:tcPr>
            <w:tcW w:w="0" w:type="auto"/>
            <w:vAlign w:val="center"/>
            <w:hideMark/>
          </w:tcPr>
          <w:p w14:paraId="3BD407C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Births to Hispanic Women (12 month period prior to survey)</w:t>
            </w:r>
          </w:p>
        </w:tc>
        <w:tc>
          <w:tcPr>
            <w:tcW w:w="0" w:type="auto"/>
            <w:vAlign w:val="center"/>
            <w:hideMark/>
          </w:tcPr>
          <w:p w14:paraId="503A2664"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13,000</w:t>
            </w:r>
          </w:p>
        </w:tc>
      </w:tr>
      <w:tr w:rsidR="00830688" w:rsidRPr="00B84070" w14:paraId="5A24B84F" w14:textId="77777777" w:rsidTr="00CB0603">
        <w:trPr>
          <w:tblCellSpacing w:w="15" w:type="dxa"/>
        </w:trPr>
        <w:tc>
          <w:tcPr>
            <w:tcW w:w="0" w:type="auto"/>
            <w:vAlign w:val="center"/>
            <w:hideMark/>
          </w:tcPr>
          <w:p w14:paraId="5F334E8E"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 Births as a Percent of All Births in Washington</w:t>
            </w:r>
          </w:p>
        </w:tc>
        <w:tc>
          <w:tcPr>
            <w:tcW w:w="0" w:type="auto"/>
            <w:vAlign w:val="center"/>
            <w:hideMark/>
          </w:tcPr>
          <w:p w14:paraId="4E597D32"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13%</w:t>
            </w:r>
          </w:p>
        </w:tc>
      </w:tr>
      <w:tr w:rsidR="00830688" w:rsidRPr="00B84070" w14:paraId="70EC7119" w14:textId="77777777" w:rsidTr="00CB0603">
        <w:trPr>
          <w:tblCellSpacing w:w="15" w:type="dxa"/>
        </w:trPr>
        <w:tc>
          <w:tcPr>
            <w:tcW w:w="0" w:type="auto"/>
            <w:vAlign w:val="center"/>
            <w:hideMark/>
          </w:tcPr>
          <w:p w14:paraId="4DBFA409"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Births to Native-Born Hispanics</w:t>
            </w:r>
          </w:p>
        </w:tc>
        <w:tc>
          <w:tcPr>
            <w:tcW w:w="0" w:type="auto"/>
            <w:vAlign w:val="center"/>
            <w:hideMark/>
          </w:tcPr>
          <w:p w14:paraId="4C04D857"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6,000 (43%)</w:t>
            </w:r>
          </w:p>
        </w:tc>
      </w:tr>
      <w:tr w:rsidR="00830688" w:rsidRPr="00B84070" w14:paraId="225B7F4D" w14:textId="77777777" w:rsidTr="00CB0603">
        <w:trPr>
          <w:tblCellSpacing w:w="15" w:type="dxa"/>
        </w:trPr>
        <w:tc>
          <w:tcPr>
            <w:tcW w:w="0" w:type="auto"/>
            <w:vAlign w:val="center"/>
            <w:hideMark/>
          </w:tcPr>
          <w:p w14:paraId="39BBB0B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Births to Foreign-Born Hispanics</w:t>
            </w:r>
          </w:p>
        </w:tc>
        <w:tc>
          <w:tcPr>
            <w:tcW w:w="0" w:type="auto"/>
            <w:vAlign w:val="center"/>
            <w:hideMark/>
          </w:tcPr>
          <w:p w14:paraId="70770DDB"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8,000 (57%)</w:t>
            </w:r>
          </w:p>
        </w:tc>
      </w:tr>
    </w:tbl>
    <w:p w14:paraId="2B2F6073" w14:textId="77777777" w:rsidR="00830688" w:rsidRPr="00D0478D" w:rsidRDefault="00830688" w:rsidP="00830688">
      <w:pPr>
        <w:spacing w:before="100" w:beforeAutospacing="1" w:after="100" w:afterAutospacing="1" w:line="240" w:lineRule="auto"/>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Economic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8"/>
        <w:gridCol w:w="847"/>
        <w:gridCol w:w="1203"/>
      </w:tblGrid>
      <w:tr w:rsidR="00830688" w:rsidRPr="00B84070" w14:paraId="01B05197" w14:textId="77777777" w:rsidTr="00FC560E">
        <w:trPr>
          <w:tblCellSpacing w:w="15" w:type="dxa"/>
        </w:trPr>
        <w:tc>
          <w:tcPr>
            <w:tcW w:w="4943" w:type="dxa"/>
            <w:vAlign w:val="center"/>
            <w:hideMark/>
          </w:tcPr>
          <w:p w14:paraId="5393ED73"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Earnings: Persons 16 and older</w:t>
            </w:r>
          </w:p>
        </w:tc>
        <w:tc>
          <w:tcPr>
            <w:tcW w:w="817" w:type="dxa"/>
            <w:vAlign w:val="center"/>
            <w:hideMark/>
          </w:tcPr>
          <w:p w14:paraId="6D092E2A"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Median</w:t>
            </w:r>
          </w:p>
        </w:tc>
        <w:tc>
          <w:tcPr>
            <w:tcW w:w="0" w:type="auto"/>
            <w:vAlign w:val="center"/>
            <w:hideMark/>
          </w:tcPr>
          <w:p w14:paraId="143CF5D9"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U.S. Rank</w:t>
            </w:r>
            <w:r w:rsidRPr="00B84070">
              <w:rPr>
                <w:rFonts w:ascii="Times New Roman" w:eastAsia="Times New Roman" w:hAnsi="Times New Roman" w:cs="Times New Roman"/>
                <w:b/>
                <w:bCs/>
                <w:sz w:val="24"/>
                <w:szCs w:val="24"/>
                <w:vertAlign w:val="superscript"/>
              </w:rPr>
              <w:t>2</w:t>
            </w:r>
          </w:p>
        </w:tc>
      </w:tr>
      <w:tr w:rsidR="00830688" w:rsidRPr="00B84070" w14:paraId="08A4ED0D" w14:textId="77777777" w:rsidTr="00FC560E">
        <w:trPr>
          <w:tblCellSpacing w:w="15" w:type="dxa"/>
        </w:trPr>
        <w:tc>
          <w:tcPr>
            <w:tcW w:w="4943" w:type="dxa"/>
            <w:vAlign w:val="center"/>
            <w:hideMark/>
          </w:tcPr>
          <w:p w14:paraId="6436B378"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Annual Personal Earnings of Hispanics</w:t>
            </w:r>
          </w:p>
        </w:tc>
        <w:tc>
          <w:tcPr>
            <w:tcW w:w="817" w:type="dxa"/>
            <w:vAlign w:val="center"/>
            <w:hideMark/>
          </w:tcPr>
          <w:p w14:paraId="218FE37B"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$20,368</w:t>
            </w:r>
          </w:p>
        </w:tc>
        <w:tc>
          <w:tcPr>
            <w:tcW w:w="0" w:type="auto"/>
            <w:vAlign w:val="center"/>
            <w:hideMark/>
          </w:tcPr>
          <w:p w14:paraId="2816AAD8"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25</w:t>
            </w:r>
          </w:p>
        </w:tc>
      </w:tr>
      <w:tr w:rsidR="00830688" w:rsidRPr="00B84070" w14:paraId="53E589F5" w14:textId="77777777" w:rsidTr="00FC560E">
        <w:trPr>
          <w:tblCellSpacing w:w="15" w:type="dxa"/>
        </w:trPr>
        <w:tc>
          <w:tcPr>
            <w:tcW w:w="4943" w:type="dxa"/>
            <w:vAlign w:val="center"/>
            <w:hideMark/>
          </w:tcPr>
          <w:p w14:paraId="3A26B14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Annual Personal Earnings of Non-Hispanic Whites</w:t>
            </w:r>
          </w:p>
        </w:tc>
        <w:tc>
          <w:tcPr>
            <w:tcW w:w="817" w:type="dxa"/>
            <w:vAlign w:val="center"/>
            <w:hideMark/>
          </w:tcPr>
          <w:p w14:paraId="796B314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$34,625</w:t>
            </w:r>
          </w:p>
        </w:tc>
        <w:tc>
          <w:tcPr>
            <w:tcW w:w="0" w:type="auto"/>
            <w:vAlign w:val="center"/>
            <w:hideMark/>
          </w:tcPr>
          <w:p w14:paraId="204D6341"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13</w:t>
            </w:r>
          </w:p>
        </w:tc>
      </w:tr>
      <w:tr w:rsidR="00830688" w:rsidRPr="00B84070" w14:paraId="55DBCD43" w14:textId="77777777" w:rsidTr="00FC560E">
        <w:trPr>
          <w:tblCellSpacing w:w="15" w:type="dxa"/>
        </w:trPr>
        <w:tc>
          <w:tcPr>
            <w:tcW w:w="4943" w:type="dxa"/>
            <w:vAlign w:val="center"/>
            <w:hideMark/>
          </w:tcPr>
          <w:p w14:paraId="27EA519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Annual Personal Earnings of Non-Hispanic Blacks</w:t>
            </w:r>
          </w:p>
        </w:tc>
        <w:tc>
          <w:tcPr>
            <w:tcW w:w="817" w:type="dxa"/>
            <w:vAlign w:val="center"/>
            <w:hideMark/>
          </w:tcPr>
          <w:p w14:paraId="6348388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$26,478</w:t>
            </w:r>
          </w:p>
        </w:tc>
        <w:tc>
          <w:tcPr>
            <w:tcW w:w="0" w:type="auto"/>
            <w:vAlign w:val="center"/>
            <w:hideMark/>
          </w:tcPr>
          <w:p w14:paraId="64ACD7B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11</w:t>
            </w:r>
          </w:p>
        </w:tc>
      </w:tr>
    </w:tbl>
    <w:p w14:paraId="6C5E5802" w14:textId="77777777" w:rsidR="00830688" w:rsidRPr="00B84070" w:rsidRDefault="00830688" w:rsidP="0083068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8"/>
        <w:gridCol w:w="2061"/>
      </w:tblGrid>
      <w:tr w:rsidR="00830688" w:rsidRPr="00B84070" w14:paraId="3E2C3F74" w14:textId="77777777" w:rsidTr="00CB0603">
        <w:trPr>
          <w:tblCellSpacing w:w="15" w:type="dxa"/>
        </w:trPr>
        <w:tc>
          <w:tcPr>
            <w:tcW w:w="0" w:type="auto"/>
            <w:vAlign w:val="center"/>
            <w:hideMark/>
          </w:tcPr>
          <w:p w14:paraId="7A63284E"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Poverty</w:t>
            </w:r>
          </w:p>
        </w:tc>
        <w:tc>
          <w:tcPr>
            <w:tcW w:w="0" w:type="auto"/>
            <w:vAlign w:val="center"/>
            <w:hideMark/>
          </w:tcPr>
          <w:p w14:paraId="490E219C"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Percent in Poverty</w:t>
            </w:r>
            <w:r w:rsidRPr="00B84070">
              <w:rPr>
                <w:rFonts w:ascii="Times New Roman" w:eastAsia="Times New Roman" w:hAnsi="Times New Roman" w:cs="Times New Roman"/>
                <w:b/>
                <w:bCs/>
                <w:sz w:val="24"/>
                <w:szCs w:val="24"/>
                <w:vertAlign w:val="superscript"/>
              </w:rPr>
              <w:t>3</w:t>
            </w:r>
          </w:p>
        </w:tc>
      </w:tr>
      <w:tr w:rsidR="00830688" w:rsidRPr="00B84070" w14:paraId="5AFADEA7" w14:textId="77777777" w:rsidTr="00CB0603">
        <w:trPr>
          <w:tblCellSpacing w:w="15" w:type="dxa"/>
        </w:trPr>
        <w:tc>
          <w:tcPr>
            <w:tcW w:w="0" w:type="auto"/>
            <w:vAlign w:val="center"/>
            <w:hideMark/>
          </w:tcPr>
          <w:p w14:paraId="428B208E"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 17 and Younger</w:t>
            </w:r>
          </w:p>
        </w:tc>
        <w:tc>
          <w:tcPr>
            <w:tcW w:w="0" w:type="auto"/>
            <w:vAlign w:val="center"/>
            <w:hideMark/>
          </w:tcPr>
          <w:p w14:paraId="6E6CB22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28%</w:t>
            </w:r>
          </w:p>
        </w:tc>
      </w:tr>
      <w:tr w:rsidR="00830688" w:rsidRPr="00B84070" w14:paraId="39724831" w14:textId="77777777" w:rsidTr="00CB0603">
        <w:trPr>
          <w:tblCellSpacing w:w="15" w:type="dxa"/>
        </w:trPr>
        <w:tc>
          <w:tcPr>
            <w:tcW w:w="0" w:type="auto"/>
            <w:vAlign w:val="center"/>
            <w:hideMark/>
          </w:tcPr>
          <w:p w14:paraId="653C82E9"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 17 and Younger</w:t>
            </w:r>
          </w:p>
        </w:tc>
        <w:tc>
          <w:tcPr>
            <w:tcW w:w="0" w:type="auto"/>
            <w:vAlign w:val="center"/>
            <w:hideMark/>
          </w:tcPr>
          <w:p w14:paraId="5D77011B"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10%</w:t>
            </w:r>
          </w:p>
        </w:tc>
      </w:tr>
      <w:tr w:rsidR="00830688" w:rsidRPr="00B84070" w14:paraId="645B67EC" w14:textId="77777777" w:rsidTr="00CB0603">
        <w:trPr>
          <w:tblCellSpacing w:w="15" w:type="dxa"/>
        </w:trPr>
        <w:tc>
          <w:tcPr>
            <w:tcW w:w="0" w:type="auto"/>
            <w:vAlign w:val="center"/>
            <w:hideMark/>
          </w:tcPr>
          <w:p w14:paraId="70486267"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Blacks 17 and Younger</w:t>
            </w:r>
          </w:p>
        </w:tc>
        <w:tc>
          <w:tcPr>
            <w:tcW w:w="0" w:type="auto"/>
            <w:vAlign w:val="center"/>
            <w:hideMark/>
          </w:tcPr>
          <w:p w14:paraId="23F40B1F"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30%</w:t>
            </w:r>
          </w:p>
        </w:tc>
      </w:tr>
      <w:tr w:rsidR="00830688" w:rsidRPr="00B84070" w14:paraId="1DAC4617" w14:textId="77777777" w:rsidTr="00CB0603">
        <w:trPr>
          <w:tblCellSpacing w:w="15" w:type="dxa"/>
        </w:trPr>
        <w:tc>
          <w:tcPr>
            <w:tcW w:w="0" w:type="auto"/>
            <w:vAlign w:val="center"/>
            <w:hideMark/>
          </w:tcPr>
          <w:p w14:paraId="21AEA36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 18-64</w:t>
            </w:r>
          </w:p>
        </w:tc>
        <w:tc>
          <w:tcPr>
            <w:tcW w:w="0" w:type="auto"/>
            <w:vAlign w:val="center"/>
            <w:hideMark/>
          </w:tcPr>
          <w:p w14:paraId="43BF51A7"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19%</w:t>
            </w:r>
          </w:p>
        </w:tc>
      </w:tr>
      <w:tr w:rsidR="00830688" w:rsidRPr="00B84070" w14:paraId="3ABB4B37" w14:textId="77777777" w:rsidTr="00CB0603">
        <w:trPr>
          <w:tblCellSpacing w:w="15" w:type="dxa"/>
        </w:trPr>
        <w:tc>
          <w:tcPr>
            <w:tcW w:w="0" w:type="auto"/>
            <w:vAlign w:val="center"/>
            <w:hideMark/>
          </w:tcPr>
          <w:p w14:paraId="7509B2B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 18-64</w:t>
            </w:r>
          </w:p>
        </w:tc>
        <w:tc>
          <w:tcPr>
            <w:tcW w:w="0" w:type="auto"/>
            <w:vAlign w:val="center"/>
            <w:hideMark/>
          </w:tcPr>
          <w:p w14:paraId="10196EC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w:t>
            </w:r>
          </w:p>
        </w:tc>
      </w:tr>
      <w:tr w:rsidR="00830688" w:rsidRPr="00B84070" w14:paraId="5ABC8B0E" w14:textId="77777777" w:rsidTr="00CB0603">
        <w:trPr>
          <w:tblCellSpacing w:w="15" w:type="dxa"/>
        </w:trPr>
        <w:tc>
          <w:tcPr>
            <w:tcW w:w="0" w:type="auto"/>
            <w:vAlign w:val="center"/>
            <w:hideMark/>
          </w:tcPr>
          <w:p w14:paraId="3E415A0B"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Blacks 18-64</w:t>
            </w:r>
          </w:p>
        </w:tc>
        <w:tc>
          <w:tcPr>
            <w:tcW w:w="0" w:type="auto"/>
            <w:vAlign w:val="center"/>
            <w:hideMark/>
          </w:tcPr>
          <w:p w14:paraId="6C28226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12%</w:t>
            </w:r>
          </w:p>
        </w:tc>
      </w:tr>
    </w:tbl>
    <w:p w14:paraId="0E2F766D" w14:textId="77777777" w:rsidR="00830688" w:rsidRPr="00B84070" w:rsidRDefault="00830688" w:rsidP="00830688">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6"/>
        <w:gridCol w:w="2280"/>
        <w:gridCol w:w="1123"/>
      </w:tblGrid>
      <w:tr w:rsidR="00830688" w:rsidRPr="00B84070" w14:paraId="45B92653" w14:textId="77777777" w:rsidTr="00CB0603">
        <w:trPr>
          <w:tblCellSpacing w:w="15" w:type="dxa"/>
        </w:trPr>
        <w:tc>
          <w:tcPr>
            <w:tcW w:w="0" w:type="auto"/>
            <w:vAlign w:val="center"/>
            <w:hideMark/>
          </w:tcPr>
          <w:p w14:paraId="4DDEDB02"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Homeownership: Householders</w:t>
            </w:r>
          </w:p>
        </w:tc>
        <w:tc>
          <w:tcPr>
            <w:tcW w:w="0" w:type="auto"/>
            <w:vAlign w:val="center"/>
            <w:hideMark/>
          </w:tcPr>
          <w:p w14:paraId="7984CA64"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Homeownership Rate</w:t>
            </w:r>
          </w:p>
        </w:tc>
        <w:tc>
          <w:tcPr>
            <w:tcW w:w="0" w:type="auto"/>
            <w:vAlign w:val="center"/>
            <w:hideMark/>
          </w:tcPr>
          <w:p w14:paraId="76556964"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U.S. Rank</w:t>
            </w:r>
          </w:p>
        </w:tc>
      </w:tr>
      <w:tr w:rsidR="00830688" w:rsidRPr="00B84070" w14:paraId="697E4E4A" w14:textId="77777777" w:rsidTr="00CB0603">
        <w:trPr>
          <w:tblCellSpacing w:w="15" w:type="dxa"/>
        </w:trPr>
        <w:tc>
          <w:tcPr>
            <w:tcW w:w="0" w:type="auto"/>
            <w:vAlign w:val="center"/>
            <w:hideMark/>
          </w:tcPr>
          <w:p w14:paraId="6B0027E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w:t>
            </w:r>
          </w:p>
        </w:tc>
        <w:tc>
          <w:tcPr>
            <w:tcW w:w="0" w:type="auto"/>
            <w:vAlign w:val="center"/>
            <w:hideMark/>
          </w:tcPr>
          <w:p w14:paraId="0006A188"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47%</w:t>
            </w:r>
          </w:p>
        </w:tc>
        <w:tc>
          <w:tcPr>
            <w:tcW w:w="0" w:type="auto"/>
            <w:vAlign w:val="center"/>
            <w:hideMark/>
          </w:tcPr>
          <w:p w14:paraId="196F9A47"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22</w:t>
            </w:r>
          </w:p>
        </w:tc>
      </w:tr>
      <w:tr w:rsidR="00830688" w:rsidRPr="00B84070" w14:paraId="6CA3BF3B" w14:textId="77777777" w:rsidTr="00CB0603">
        <w:trPr>
          <w:tblCellSpacing w:w="15" w:type="dxa"/>
        </w:trPr>
        <w:tc>
          <w:tcPr>
            <w:tcW w:w="0" w:type="auto"/>
            <w:vAlign w:val="center"/>
            <w:hideMark/>
          </w:tcPr>
          <w:p w14:paraId="2D8E52BB"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w:t>
            </w:r>
          </w:p>
        </w:tc>
        <w:tc>
          <w:tcPr>
            <w:tcW w:w="0" w:type="auto"/>
            <w:vAlign w:val="center"/>
            <w:hideMark/>
          </w:tcPr>
          <w:p w14:paraId="48089C2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69%</w:t>
            </w:r>
          </w:p>
        </w:tc>
        <w:tc>
          <w:tcPr>
            <w:tcW w:w="0" w:type="auto"/>
            <w:vAlign w:val="center"/>
            <w:hideMark/>
          </w:tcPr>
          <w:p w14:paraId="0D5ABA24"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43</w:t>
            </w:r>
          </w:p>
        </w:tc>
      </w:tr>
      <w:tr w:rsidR="00830688" w:rsidRPr="00B84070" w14:paraId="1646B441" w14:textId="77777777" w:rsidTr="00CB0603">
        <w:trPr>
          <w:tblCellSpacing w:w="15" w:type="dxa"/>
        </w:trPr>
        <w:tc>
          <w:tcPr>
            <w:tcW w:w="0" w:type="auto"/>
            <w:vAlign w:val="center"/>
            <w:hideMark/>
          </w:tcPr>
          <w:p w14:paraId="60EC379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Blacks</w:t>
            </w:r>
          </w:p>
        </w:tc>
        <w:tc>
          <w:tcPr>
            <w:tcW w:w="0" w:type="auto"/>
            <w:vAlign w:val="center"/>
            <w:hideMark/>
          </w:tcPr>
          <w:p w14:paraId="611C765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36%</w:t>
            </w:r>
          </w:p>
        </w:tc>
        <w:tc>
          <w:tcPr>
            <w:tcW w:w="0" w:type="auto"/>
            <w:vAlign w:val="center"/>
            <w:hideMark/>
          </w:tcPr>
          <w:p w14:paraId="1BF4B815"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30</w:t>
            </w:r>
          </w:p>
        </w:tc>
      </w:tr>
    </w:tbl>
    <w:p w14:paraId="317DE50D" w14:textId="77777777" w:rsidR="00830688" w:rsidRPr="00D0478D" w:rsidRDefault="00830688" w:rsidP="00830688">
      <w:pPr>
        <w:spacing w:before="100" w:beforeAutospacing="1" w:after="100" w:afterAutospacing="1" w:line="240" w:lineRule="auto"/>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Health Insurance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8"/>
        <w:gridCol w:w="2002"/>
      </w:tblGrid>
      <w:tr w:rsidR="00830688" w:rsidRPr="00B84070" w14:paraId="1090183E" w14:textId="77777777" w:rsidTr="00CB0603">
        <w:trPr>
          <w:tblCellSpacing w:w="15" w:type="dxa"/>
        </w:trPr>
        <w:tc>
          <w:tcPr>
            <w:tcW w:w="0" w:type="auto"/>
            <w:vAlign w:val="center"/>
            <w:hideMark/>
          </w:tcPr>
          <w:p w14:paraId="45C8E97B"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47B1F1A5"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Percent Uninsured</w:t>
            </w:r>
          </w:p>
        </w:tc>
      </w:tr>
      <w:tr w:rsidR="00830688" w:rsidRPr="00B84070" w14:paraId="2F766865" w14:textId="77777777" w:rsidTr="00CB0603">
        <w:trPr>
          <w:tblCellSpacing w:w="15" w:type="dxa"/>
        </w:trPr>
        <w:tc>
          <w:tcPr>
            <w:tcW w:w="0" w:type="auto"/>
            <w:vAlign w:val="center"/>
            <w:hideMark/>
          </w:tcPr>
          <w:p w14:paraId="02FEB91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w:t>
            </w:r>
          </w:p>
        </w:tc>
        <w:tc>
          <w:tcPr>
            <w:tcW w:w="0" w:type="auto"/>
            <w:vAlign w:val="center"/>
            <w:hideMark/>
          </w:tcPr>
          <w:p w14:paraId="010ECA6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31%</w:t>
            </w:r>
          </w:p>
        </w:tc>
      </w:tr>
      <w:tr w:rsidR="00830688" w:rsidRPr="00B84070" w14:paraId="3305F9E6" w14:textId="77777777" w:rsidTr="00CB0603">
        <w:trPr>
          <w:tblCellSpacing w:w="15" w:type="dxa"/>
        </w:trPr>
        <w:tc>
          <w:tcPr>
            <w:tcW w:w="0" w:type="auto"/>
            <w:vAlign w:val="center"/>
            <w:hideMark/>
          </w:tcPr>
          <w:p w14:paraId="6C8FB8E9"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Native-Born Hispanics</w:t>
            </w:r>
          </w:p>
        </w:tc>
        <w:tc>
          <w:tcPr>
            <w:tcW w:w="0" w:type="auto"/>
            <w:vAlign w:val="center"/>
            <w:hideMark/>
          </w:tcPr>
          <w:p w14:paraId="60B5A19D"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20%</w:t>
            </w:r>
          </w:p>
        </w:tc>
      </w:tr>
      <w:tr w:rsidR="00830688" w:rsidRPr="00B84070" w14:paraId="1BBEBCD0" w14:textId="77777777" w:rsidTr="00CB0603">
        <w:trPr>
          <w:tblCellSpacing w:w="15" w:type="dxa"/>
        </w:trPr>
        <w:tc>
          <w:tcPr>
            <w:tcW w:w="0" w:type="auto"/>
            <w:vAlign w:val="center"/>
            <w:hideMark/>
          </w:tcPr>
          <w:p w14:paraId="0750BBAF"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Foreign-Born Hispanics</w:t>
            </w:r>
          </w:p>
        </w:tc>
        <w:tc>
          <w:tcPr>
            <w:tcW w:w="0" w:type="auto"/>
            <w:vAlign w:val="center"/>
            <w:hideMark/>
          </w:tcPr>
          <w:p w14:paraId="3F3CD4DB"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50%</w:t>
            </w:r>
          </w:p>
        </w:tc>
      </w:tr>
      <w:tr w:rsidR="00830688" w:rsidRPr="00B84070" w14:paraId="015C6CE4" w14:textId="77777777" w:rsidTr="00CB0603">
        <w:trPr>
          <w:tblCellSpacing w:w="15" w:type="dxa"/>
        </w:trPr>
        <w:tc>
          <w:tcPr>
            <w:tcW w:w="0" w:type="auto"/>
            <w:vAlign w:val="center"/>
            <w:hideMark/>
          </w:tcPr>
          <w:p w14:paraId="7F5E369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w:t>
            </w:r>
          </w:p>
        </w:tc>
        <w:tc>
          <w:tcPr>
            <w:tcW w:w="0" w:type="auto"/>
            <w:vAlign w:val="center"/>
            <w:hideMark/>
          </w:tcPr>
          <w:p w14:paraId="5C609C6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10%</w:t>
            </w:r>
          </w:p>
        </w:tc>
      </w:tr>
      <w:tr w:rsidR="00830688" w:rsidRPr="00B84070" w14:paraId="47757051" w14:textId="77777777" w:rsidTr="00CB0603">
        <w:trPr>
          <w:tblCellSpacing w:w="15" w:type="dxa"/>
        </w:trPr>
        <w:tc>
          <w:tcPr>
            <w:tcW w:w="0" w:type="auto"/>
            <w:vAlign w:val="center"/>
            <w:hideMark/>
          </w:tcPr>
          <w:p w14:paraId="51CA2205"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Blacks</w:t>
            </w:r>
          </w:p>
        </w:tc>
        <w:tc>
          <w:tcPr>
            <w:tcW w:w="0" w:type="auto"/>
            <w:vAlign w:val="center"/>
            <w:hideMark/>
          </w:tcPr>
          <w:p w14:paraId="528806B0"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18%</w:t>
            </w:r>
          </w:p>
        </w:tc>
      </w:tr>
      <w:tr w:rsidR="00830688" w:rsidRPr="00B84070" w14:paraId="498C71AD" w14:textId="77777777" w:rsidTr="00CB0603">
        <w:trPr>
          <w:tblCellSpacing w:w="15" w:type="dxa"/>
        </w:trPr>
        <w:tc>
          <w:tcPr>
            <w:tcW w:w="0" w:type="auto"/>
            <w:vAlign w:val="center"/>
            <w:hideMark/>
          </w:tcPr>
          <w:p w14:paraId="7F62C038"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 17 and Younger</w:t>
            </w:r>
          </w:p>
        </w:tc>
        <w:tc>
          <w:tcPr>
            <w:tcW w:w="0" w:type="auto"/>
            <w:vAlign w:val="center"/>
            <w:hideMark/>
          </w:tcPr>
          <w:p w14:paraId="0A751AA9"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18%</w:t>
            </w:r>
          </w:p>
        </w:tc>
      </w:tr>
      <w:tr w:rsidR="00830688" w:rsidRPr="00B84070" w14:paraId="5B88BC7D" w14:textId="77777777" w:rsidTr="00CB0603">
        <w:trPr>
          <w:tblCellSpacing w:w="15" w:type="dxa"/>
        </w:trPr>
        <w:tc>
          <w:tcPr>
            <w:tcW w:w="0" w:type="auto"/>
            <w:vAlign w:val="center"/>
            <w:hideMark/>
          </w:tcPr>
          <w:p w14:paraId="2BF1E11A"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Whites 17 and Younger</w:t>
            </w:r>
          </w:p>
        </w:tc>
        <w:tc>
          <w:tcPr>
            <w:tcW w:w="0" w:type="auto"/>
            <w:vAlign w:val="center"/>
            <w:hideMark/>
          </w:tcPr>
          <w:p w14:paraId="79556175"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6%</w:t>
            </w:r>
          </w:p>
        </w:tc>
      </w:tr>
      <w:tr w:rsidR="00830688" w:rsidRPr="00B84070" w14:paraId="54D2F732" w14:textId="77777777" w:rsidTr="00CB0603">
        <w:trPr>
          <w:tblCellSpacing w:w="15" w:type="dxa"/>
        </w:trPr>
        <w:tc>
          <w:tcPr>
            <w:tcW w:w="0" w:type="auto"/>
            <w:vAlign w:val="center"/>
            <w:hideMark/>
          </w:tcPr>
          <w:p w14:paraId="27B3F256"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Non-Hispanic Blacks 17 and Younger</w:t>
            </w:r>
          </w:p>
        </w:tc>
        <w:tc>
          <w:tcPr>
            <w:tcW w:w="0" w:type="auto"/>
            <w:vAlign w:val="center"/>
            <w:hideMark/>
          </w:tcPr>
          <w:p w14:paraId="3D648870" w14:textId="77777777" w:rsidR="00830688" w:rsidRPr="00DA07ED" w:rsidRDefault="00830688" w:rsidP="00CB0603">
            <w:pPr>
              <w:spacing w:after="0" w:line="240" w:lineRule="auto"/>
              <w:rPr>
                <w:rFonts w:ascii="Times New Roman" w:eastAsia="Times New Roman" w:hAnsi="Times New Roman" w:cs="Times New Roman"/>
                <w:b/>
                <w:sz w:val="24"/>
                <w:szCs w:val="24"/>
              </w:rPr>
            </w:pPr>
            <w:r w:rsidRPr="00B84070">
              <w:rPr>
                <w:rFonts w:ascii="Times New Roman" w:eastAsia="Times New Roman" w:hAnsi="Times New Roman" w:cs="Times New Roman"/>
                <w:sz w:val="24"/>
                <w:szCs w:val="24"/>
              </w:rPr>
              <w:t>9%</w:t>
            </w:r>
          </w:p>
        </w:tc>
      </w:tr>
    </w:tbl>
    <w:p w14:paraId="3C621015" w14:textId="77777777" w:rsidR="00FC560E" w:rsidRDefault="00FC560E" w:rsidP="00830688">
      <w:pPr>
        <w:spacing w:before="100" w:beforeAutospacing="1" w:after="100" w:afterAutospacing="1" w:line="240" w:lineRule="auto"/>
        <w:outlineLvl w:val="1"/>
        <w:rPr>
          <w:rFonts w:ascii="Times New Roman" w:eastAsia="Times New Roman" w:hAnsi="Times New Roman" w:cs="Times New Roman"/>
          <w:b/>
          <w:bCs/>
          <w:sz w:val="28"/>
          <w:szCs w:val="28"/>
        </w:rPr>
      </w:pPr>
    </w:p>
    <w:p w14:paraId="190FC415" w14:textId="77777777" w:rsidR="00830688" w:rsidRPr="00D0478D" w:rsidRDefault="00830688" w:rsidP="00830688">
      <w:pPr>
        <w:spacing w:before="100" w:beforeAutospacing="1" w:after="100" w:afterAutospacing="1" w:line="240" w:lineRule="auto"/>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School Enrollment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8"/>
        <w:gridCol w:w="840"/>
        <w:gridCol w:w="1123"/>
      </w:tblGrid>
      <w:tr w:rsidR="00830688" w:rsidRPr="00B84070" w14:paraId="6E361794" w14:textId="77777777" w:rsidTr="00CB0603">
        <w:trPr>
          <w:tblCellSpacing w:w="15" w:type="dxa"/>
        </w:trPr>
        <w:tc>
          <w:tcPr>
            <w:tcW w:w="0" w:type="auto"/>
            <w:vAlign w:val="center"/>
            <w:hideMark/>
          </w:tcPr>
          <w:p w14:paraId="0CE213ED"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8232AB6"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p>
        </w:tc>
        <w:tc>
          <w:tcPr>
            <w:tcW w:w="0" w:type="auto"/>
            <w:vAlign w:val="center"/>
            <w:hideMark/>
          </w:tcPr>
          <w:p w14:paraId="582A6A1F"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U.S. Rank</w:t>
            </w:r>
          </w:p>
        </w:tc>
      </w:tr>
      <w:tr w:rsidR="00830688" w:rsidRPr="00B84070" w14:paraId="1625E168" w14:textId="77777777" w:rsidTr="00CB0603">
        <w:trPr>
          <w:tblCellSpacing w:w="15" w:type="dxa"/>
        </w:trPr>
        <w:tc>
          <w:tcPr>
            <w:tcW w:w="0" w:type="auto"/>
            <w:vAlign w:val="center"/>
            <w:hideMark/>
          </w:tcPr>
          <w:p w14:paraId="2C336D52"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Number of Hispanics Enrolled in K-12</w:t>
            </w:r>
          </w:p>
        </w:tc>
        <w:tc>
          <w:tcPr>
            <w:tcW w:w="0" w:type="auto"/>
            <w:vAlign w:val="center"/>
            <w:hideMark/>
          </w:tcPr>
          <w:p w14:paraId="4BF5B3A3"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165,000</w:t>
            </w:r>
          </w:p>
        </w:tc>
        <w:tc>
          <w:tcPr>
            <w:tcW w:w="0" w:type="auto"/>
            <w:vAlign w:val="center"/>
            <w:hideMark/>
          </w:tcPr>
          <w:p w14:paraId="2BF94DAE"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11</w:t>
            </w:r>
          </w:p>
        </w:tc>
      </w:tr>
      <w:tr w:rsidR="00830688" w:rsidRPr="00B84070" w14:paraId="5A00316F" w14:textId="77777777" w:rsidTr="00CB0603">
        <w:trPr>
          <w:tblCellSpacing w:w="15" w:type="dxa"/>
        </w:trPr>
        <w:tc>
          <w:tcPr>
            <w:tcW w:w="0" w:type="auto"/>
            <w:vAlign w:val="center"/>
            <w:hideMark/>
          </w:tcPr>
          <w:p w14:paraId="46451A6A"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Hispanics as Percent of All K-12 Students</w:t>
            </w:r>
          </w:p>
        </w:tc>
        <w:tc>
          <w:tcPr>
            <w:tcW w:w="0" w:type="auto"/>
            <w:vAlign w:val="center"/>
            <w:hideMark/>
          </w:tcPr>
          <w:p w14:paraId="641320DC"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15%</w:t>
            </w:r>
          </w:p>
        </w:tc>
        <w:tc>
          <w:tcPr>
            <w:tcW w:w="0" w:type="auto"/>
            <w:vAlign w:val="center"/>
            <w:hideMark/>
          </w:tcPr>
          <w:p w14:paraId="4CE07548"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14</w:t>
            </w:r>
          </w:p>
        </w:tc>
      </w:tr>
    </w:tbl>
    <w:p w14:paraId="547546D7" w14:textId="77777777" w:rsidR="00830688" w:rsidRPr="00D0478D" w:rsidRDefault="00830688" w:rsidP="00DA07ED">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D0478D">
        <w:rPr>
          <w:rFonts w:ascii="Times New Roman" w:eastAsia="Times New Roman" w:hAnsi="Times New Roman" w:cs="Times New Roman"/>
          <w:b/>
          <w:bCs/>
          <w:sz w:val="28"/>
          <w:szCs w:val="28"/>
        </w:rPr>
        <w:t>Language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94"/>
        <w:gridCol w:w="1515"/>
      </w:tblGrid>
      <w:tr w:rsidR="00830688" w:rsidRPr="00B84070" w14:paraId="7D00C322" w14:textId="77777777" w:rsidTr="00CB0603">
        <w:trPr>
          <w:tblCellSpacing w:w="15" w:type="dxa"/>
        </w:trPr>
        <w:tc>
          <w:tcPr>
            <w:tcW w:w="0" w:type="auto"/>
            <w:vAlign w:val="center"/>
            <w:hideMark/>
          </w:tcPr>
          <w:p w14:paraId="322B85F1"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r w:rsidRPr="00B84070">
              <w:rPr>
                <w:rFonts w:ascii="Times New Roman" w:eastAsia="Times New Roman" w:hAnsi="Times New Roman" w:cs="Times New Roman"/>
                <w:b/>
                <w:bCs/>
                <w:sz w:val="24"/>
                <w:szCs w:val="24"/>
              </w:rPr>
              <w:t>Language at Home: Persons 5 and Older</w:t>
            </w:r>
          </w:p>
        </w:tc>
        <w:tc>
          <w:tcPr>
            <w:tcW w:w="0" w:type="auto"/>
            <w:vAlign w:val="center"/>
            <w:hideMark/>
          </w:tcPr>
          <w:p w14:paraId="4ABE2E3D" w14:textId="77777777" w:rsidR="00830688" w:rsidRPr="00B84070" w:rsidRDefault="00830688" w:rsidP="00CB0603">
            <w:pPr>
              <w:spacing w:after="0" w:line="240" w:lineRule="auto"/>
              <w:jc w:val="center"/>
              <w:rPr>
                <w:rFonts w:ascii="Times New Roman" w:eastAsia="Times New Roman" w:hAnsi="Times New Roman" w:cs="Times New Roman"/>
                <w:b/>
                <w:bCs/>
                <w:sz w:val="24"/>
                <w:szCs w:val="24"/>
              </w:rPr>
            </w:pPr>
          </w:p>
        </w:tc>
      </w:tr>
      <w:tr w:rsidR="00830688" w:rsidRPr="00B84070" w14:paraId="4A08088F" w14:textId="77777777" w:rsidTr="00CB0603">
        <w:trPr>
          <w:tblCellSpacing w:w="15" w:type="dxa"/>
        </w:trPr>
        <w:tc>
          <w:tcPr>
            <w:tcW w:w="0" w:type="auto"/>
            <w:vAlign w:val="center"/>
            <w:hideMark/>
          </w:tcPr>
          <w:p w14:paraId="214ADB8D"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Only English Spoken at Home</w:t>
            </w:r>
          </w:p>
        </w:tc>
        <w:tc>
          <w:tcPr>
            <w:tcW w:w="0" w:type="auto"/>
            <w:vAlign w:val="center"/>
            <w:hideMark/>
          </w:tcPr>
          <w:p w14:paraId="4FD56ECA"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166,000 (30%)</w:t>
            </w:r>
          </w:p>
        </w:tc>
      </w:tr>
      <w:tr w:rsidR="00830688" w:rsidRPr="00B84070" w14:paraId="15843B73" w14:textId="77777777" w:rsidTr="00CB0603">
        <w:trPr>
          <w:tblCellSpacing w:w="15" w:type="dxa"/>
        </w:trPr>
        <w:tc>
          <w:tcPr>
            <w:tcW w:w="0" w:type="auto"/>
            <w:vAlign w:val="center"/>
            <w:hideMark/>
          </w:tcPr>
          <w:p w14:paraId="313D333C"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Language Other than Only English Spoken at Home</w:t>
            </w:r>
          </w:p>
        </w:tc>
        <w:tc>
          <w:tcPr>
            <w:tcW w:w="0" w:type="auto"/>
            <w:vAlign w:val="center"/>
            <w:hideMark/>
          </w:tcPr>
          <w:p w14:paraId="13E3641C" w14:textId="77777777" w:rsidR="00830688" w:rsidRPr="00B84070" w:rsidRDefault="00830688" w:rsidP="00CB0603">
            <w:pPr>
              <w:spacing w:after="0"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sz w:val="24"/>
                <w:szCs w:val="24"/>
              </w:rPr>
              <w:t>390,000 (70%)</w:t>
            </w:r>
          </w:p>
        </w:tc>
      </w:tr>
    </w:tbl>
    <w:p w14:paraId="0CE963E0" w14:textId="77777777" w:rsidR="00830688" w:rsidRPr="00B84070" w:rsidRDefault="00830688" w:rsidP="00830688">
      <w:pPr>
        <w:spacing w:before="100" w:beforeAutospacing="1" w:after="100" w:afterAutospacing="1" w:line="240" w:lineRule="auto"/>
        <w:rPr>
          <w:rFonts w:ascii="Times New Roman" w:eastAsia="Times New Roman" w:hAnsi="Times New Roman" w:cs="Times New Roman"/>
          <w:sz w:val="24"/>
          <w:szCs w:val="24"/>
        </w:rPr>
      </w:pPr>
      <w:r w:rsidRPr="00B84070">
        <w:rPr>
          <w:rFonts w:ascii="Times New Roman" w:eastAsia="Times New Roman" w:hAnsi="Times New Roman" w:cs="Times New Roman"/>
          <w:b/>
          <w:bCs/>
          <w:sz w:val="24"/>
          <w:szCs w:val="24"/>
        </w:rPr>
        <w:t>Notes</w:t>
      </w:r>
    </w:p>
    <w:p w14:paraId="70A94B95" w14:textId="77777777" w:rsidR="00830688" w:rsidRPr="00B84070" w:rsidRDefault="00830688" w:rsidP="00830688">
      <w:p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B84070">
        <w:rPr>
          <w:rFonts w:ascii="Times New Roman" w:eastAsia="Times New Roman" w:hAnsi="Times New Roman" w:cs="Times New Roman"/>
          <w:sz w:val="24"/>
          <w:szCs w:val="24"/>
          <w:vertAlign w:val="superscript"/>
        </w:rPr>
        <w:t>1</w:t>
      </w:r>
      <w:r w:rsidRPr="00B84070">
        <w:rPr>
          <w:rFonts w:ascii="Times New Roman" w:eastAsia="Times New Roman" w:hAnsi="Times New Roman" w:cs="Times New Roman"/>
          <w:sz w:val="24"/>
          <w:szCs w:val="24"/>
        </w:rPr>
        <w:t>National rankings include the District of Columbia as well as the 50 states.</w:t>
      </w:r>
      <w:r w:rsidRPr="00B84070">
        <w:rPr>
          <w:rFonts w:ascii="Times New Roman" w:eastAsia="Times New Roman" w:hAnsi="Times New Roman" w:cs="Times New Roman"/>
          <w:sz w:val="24"/>
          <w:szCs w:val="24"/>
        </w:rPr>
        <w:br/>
      </w:r>
      <w:bookmarkStart w:id="2" w:name="2"/>
      <w:bookmarkEnd w:id="2"/>
      <w:r w:rsidRPr="00B84070">
        <w:rPr>
          <w:rFonts w:ascii="Times New Roman" w:eastAsia="Times New Roman" w:hAnsi="Times New Roman" w:cs="Times New Roman"/>
          <w:sz w:val="24"/>
          <w:szCs w:val="24"/>
          <w:vertAlign w:val="superscript"/>
        </w:rPr>
        <w:t>2</w:t>
      </w:r>
      <w:r w:rsidRPr="00B84070">
        <w:rPr>
          <w:rFonts w:ascii="Times New Roman" w:eastAsia="Times New Roman" w:hAnsi="Times New Roman" w:cs="Times New Roman"/>
          <w:sz w:val="24"/>
          <w:szCs w:val="24"/>
        </w:rPr>
        <w:t>In order to avoid ties, states are ranked on their median earnings first, then on their average earnings.</w:t>
      </w:r>
      <w:r w:rsidRPr="00B84070">
        <w:rPr>
          <w:rFonts w:ascii="Times New Roman" w:eastAsia="Times New Roman" w:hAnsi="Times New Roman" w:cs="Times New Roman"/>
          <w:sz w:val="24"/>
          <w:szCs w:val="24"/>
        </w:rPr>
        <w:br/>
      </w:r>
      <w:bookmarkStart w:id="3" w:name="3"/>
      <w:bookmarkEnd w:id="3"/>
      <w:r w:rsidRPr="00B84070">
        <w:rPr>
          <w:rFonts w:ascii="Times New Roman" w:eastAsia="Times New Roman" w:hAnsi="Times New Roman" w:cs="Times New Roman"/>
          <w:sz w:val="24"/>
          <w:szCs w:val="24"/>
          <w:vertAlign w:val="superscript"/>
        </w:rPr>
        <w:t>3</w:t>
      </w:r>
      <w:r w:rsidRPr="00B84070">
        <w:rPr>
          <w:rFonts w:ascii="Times New Roman" w:eastAsia="Times New Roman" w:hAnsi="Times New Roman" w:cs="Times New Roman"/>
          <w:sz w:val="24"/>
          <w:szCs w:val="24"/>
        </w:rPr>
        <w:t xml:space="preserve">For detailed information on how poverty status is determined, see </w:t>
      </w:r>
      <w:r w:rsidR="00A67C8D">
        <w:fldChar w:fldCharType="begin"/>
      </w:r>
      <w:r w:rsidR="00A67C8D">
        <w:instrText xml:space="preserve"> HYPERLINK "http://usa.ipums.org/usa-action/variableDescription.do?mnemonic=POVERTY" \t "window" </w:instrText>
      </w:r>
      <w:r w:rsidR="00A67C8D">
        <w:fldChar w:fldCharType="separate"/>
      </w:r>
      <w:r w:rsidRPr="00B84070">
        <w:rPr>
          <w:rFonts w:ascii="Times New Roman" w:eastAsia="Times New Roman" w:hAnsi="Times New Roman" w:cs="Times New Roman"/>
          <w:color w:val="0000FF"/>
          <w:sz w:val="24"/>
          <w:szCs w:val="24"/>
          <w:u w:val="single"/>
        </w:rPr>
        <w:t>http://usa.ipums.org/usa-action/variableDescription.do?mnemonic=POVERTY</w:t>
      </w:r>
      <w:r w:rsidR="00A67C8D">
        <w:rPr>
          <w:rFonts w:ascii="Times New Roman" w:eastAsia="Times New Roman" w:hAnsi="Times New Roman" w:cs="Times New Roman"/>
          <w:color w:val="0000FF"/>
          <w:sz w:val="24"/>
          <w:szCs w:val="24"/>
          <w:u w:val="single"/>
        </w:rPr>
        <w:fldChar w:fldCharType="end"/>
      </w:r>
      <w:r w:rsidRPr="00B84070">
        <w:rPr>
          <w:rFonts w:ascii="Times New Roman" w:eastAsia="Times New Roman" w:hAnsi="Times New Roman" w:cs="Times New Roman"/>
          <w:sz w:val="24"/>
          <w:szCs w:val="24"/>
        </w:rPr>
        <w:t>. Due to the way in which the IPUMS assigns poverty values, these data will differ from those that might be provided by the U.S. Census Bureau.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F57E8" w:rsidRPr="00B84070" w14:paraId="01858171" w14:textId="77777777" w:rsidTr="002F57E8">
        <w:trPr>
          <w:tblCellSpacing w:w="15" w:type="dxa"/>
        </w:trPr>
        <w:tc>
          <w:tcPr>
            <w:tcW w:w="0" w:type="auto"/>
            <w:vAlign w:val="center"/>
            <w:hideMark/>
          </w:tcPr>
          <w:p w14:paraId="29C590B6" w14:textId="77777777" w:rsidR="002F57E8" w:rsidRPr="00B84070" w:rsidRDefault="002F57E8" w:rsidP="002F57E8">
            <w:pPr>
              <w:spacing w:after="0" w:line="240" w:lineRule="auto"/>
              <w:rPr>
                <w:rFonts w:ascii="Times New Roman" w:eastAsia="Times New Roman" w:hAnsi="Times New Roman" w:cs="Times New Roman"/>
                <w:sz w:val="24"/>
                <w:szCs w:val="24"/>
              </w:rPr>
            </w:pPr>
          </w:p>
        </w:tc>
        <w:tc>
          <w:tcPr>
            <w:tcW w:w="0" w:type="auto"/>
            <w:vAlign w:val="center"/>
            <w:hideMark/>
          </w:tcPr>
          <w:p w14:paraId="1B4D5A14" w14:textId="77777777" w:rsidR="002F57E8" w:rsidRPr="00B84070" w:rsidRDefault="002F57E8" w:rsidP="002F57E8">
            <w:pPr>
              <w:spacing w:after="0" w:line="240" w:lineRule="auto"/>
              <w:rPr>
                <w:rFonts w:ascii="Times New Roman" w:eastAsia="Times New Roman" w:hAnsi="Times New Roman" w:cs="Times New Roman"/>
                <w:sz w:val="24"/>
                <w:szCs w:val="24"/>
              </w:rPr>
            </w:pPr>
          </w:p>
        </w:tc>
      </w:tr>
      <w:tr w:rsidR="002F57E8" w:rsidRPr="00B84070" w14:paraId="7442AC82" w14:textId="77777777" w:rsidTr="002F57E8">
        <w:trPr>
          <w:tblCellSpacing w:w="15" w:type="dxa"/>
        </w:trPr>
        <w:tc>
          <w:tcPr>
            <w:tcW w:w="0" w:type="auto"/>
            <w:vAlign w:val="center"/>
            <w:hideMark/>
          </w:tcPr>
          <w:p w14:paraId="79C38D29" w14:textId="77777777" w:rsidR="002F57E8" w:rsidRPr="00B84070" w:rsidRDefault="002F57E8" w:rsidP="002F57E8">
            <w:pPr>
              <w:spacing w:after="0" w:line="240" w:lineRule="auto"/>
              <w:rPr>
                <w:rFonts w:ascii="Times New Roman" w:eastAsia="Times New Roman" w:hAnsi="Times New Roman" w:cs="Times New Roman"/>
                <w:sz w:val="24"/>
                <w:szCs w:val="24"/>
              </w:rPr>
            </w:pPr>
          </w:p>
        </w:tc>
        <w:tc>
          <w:tcPr>
            <w:tcW w:w="0" w:type="auto"/>
            <w:vAlign w:val="center"/>
            <w:hideMark/>
          </w:tcPr>
          <w:p w14:paraId="5E0B582D" w14:textId="77777777" w:rsidR="002F57E8" w:rsidRPr="00B84070" w:rsidRDefault="002F57E8" w:rsidP="002F57E8">
            <w:pPr>
              <w:spacing w:after="0" w:line="240" w:lineRule="auto"/>
              <w:rPr>
                <w:rFonts w:ascii="Times New Roman" w:eastAsia="Times New Roman" w:hAnsi="Times New Roman" w:cs="Times New Roman"/>
                <w:sz w:val="24"/>
                <w:szCs w:val="24"/>
              </w:rPr>
            </w:pPr>
          </w:p>
        </w:tc>
      </w:tr>
    </w:tbl>
    <w:p w14:paraId="3CE0E23A" w14:textId="77777777" w:rsidR="002F57E8" w:rsidRDefault="002F57E8" w:rsidP="002F57E8">
      <w:pPr>
        <w:pBdr>
          <w:bottom w:val="single" w:sz="12" w:space="1" w:color="auto"/>
        </w:pBdr>
        <w:ind w:right="720"/>
        <w:jc w:val="both"/>
        <w:rPr>
          <w:rFonts w:ascii="Arial" w:hAnsi="Arial" w:cs="Arial"/>
          <w:sz w:val="24"/>
          <w:szCs w:val="24"/>
        </w:rPr>
      </w:pPr>
    </w:p>
    <w:p w14:paraId="1A538D3C" w14:textId="77777777" w:rsidR="00CB0603" w:rsidRDefault="00CB0603" w:rsidP="002F57E8">
      <w:pPr>
        <w:ind w:right="720"/>
        <w:jc w:val="both"/>
        <w:rPr>
          <w:rFonts w:ascii="Arial" w:hAnsi="Arial" w:cs="Arial"/>
          <w:sz w:val="24"/>
          <w:szCs w:val="24"/>
        </w:rPr>
      </w:pPr>
    </w:p>
    <w:p w14:paraId="125DF930" w14:textId="77777777" w:rsidR="00D0478D" w:rsidRDefault="00D0478D" w:rsidP="00CB0603">
      <w:pPr>
        <w:ind w:right="720"/>
        <w:jc w:val="both"/>
        <w:rPr>
          <w:rFonts w:ascii="Arial" w:hAnsi="Arial" w:cs="Arial"/>
          <w:sz w:val="24"/>
          <w:szCs w:val="24"/>
        </w:rPr>
      </w:pPr>
    </w:p>
    <w:p w14:paraId="3A2D575E" w14:textId="77777777" w:rsidR="00CB0603" w:rsidRDefault="00CB0603" w:rsidP="00CB0603">
      <w:pPr>
        <w:ind w:right="720"/>
        <w:jc w:val="both"/>
        <w:rPr>
          <w:rFonts w:ascii="Arial" w:hAnsi="Arial" w:cs="Arial"/>
          <w:sz w:val="24"/>
          <w:szCs w:val="24"/>
        </w:rPr>
      </w:pPr>
      <w:r w:rsidRPr="00CB0603">
        <w:rPr>
          <w:rFonts w:ascii="Arial" w:hAnsi="Arial" w:cs="Arial"/>
          <w:sz w:val="24"/>
          <w:szCs w:val="24"/>
        </w:rPr>
        <w:t xml:space="preserve">In most ways the Hispanic profile for </w:t>
      </w:r>
      <w:r w:rsidR="00145BAA">
        <w:rPr>
          <w:rFonts w:ascii="Arial" w:hAnsi="Arial" w:cs="Arial"/>
          <w:sz w:val="24"/>
          <w:szCs w:val="24"/>
        </w:rPr>
        <w:t>Washington State</w:t>
      </w:r>
      <w:r w:rsidRPr="00CB0603">
        <w:rPr>
          <w:rFonts w:ascii="Arial" w:hAnsi="Arial" w:cs="Arial"/>
          <w:sz w:val="24"/>
          <w:szCs w:val="24"/>
        </w:rPr>
        <w:t xml:space="preserve"> parallels that of other areas of the country.  Two aspects of Washington’s profile are </w:t>
      </w:r>
      <w:r w:rsidR="00FC560E">
        <w:rPr>
          <w:rFonts w:ascii="Arial" w:hAnsi="Arial" w:cs="Arial"/>
          <w:sz w:val="24"/>
          <w:szCs w:val="24"/>
        </w:rPr>
        <w:t>noteworthy</w:t>
      </w:r>
      <w:r w:rsidR="00145BAA">
        <w:rPr>
          <w:rFonts w:ascii="Arial" w:hAnsi="Arial" w:cs="Arial"/>
          <w:sz w:val="24"/>
          <w:szCs w:val="24"/>
        </w:rPr>
        <w:t xml:space="preserve"> in that they are higher than the national average:</w:t>
      </w:r>
      <w:r w:rsidRPr="00CB0603">
        <w:rPr>
          <w:rFonts w:ascii="Arial" w:hAnsi="Arial" w:cs="Arial"/>
          <w:sz w:val="24"/>
          <w:szCs w:val="24"/>
        </w:rPr>
        <w:t xml:space="preserve">   </w:t>
      </w:r>
    </w:p>
    <w:p w14:paraId="787D7C13" w14:textId="77777777" w:rsidR="00CB0603" w:rsidRDefault="00CB0603" w:rsidP="00CB0603">
      <w:pPr>
        <w:pStyle w:val="ListParagraph"/>
        <w:numPr>
          <w:ilvl w:val="0"/>
          <w:numId w:val="6"/>
        </w:numPr>
        <w:ind w:right="720"/>
        <w:jc w:val="both"/>
        <w:rPr>
          <w:rFonts w:ascii="Arial" w:hAnsi="Arial" w:cs="Arial"/>
          <w:sz w:val="24"/>
          <w:szCs w:val="24"/>
        </w:rPr>
      </w:pPr>
      <w:r>
        <w:rPr>
          <w:rFonts w:ascii="Arial" w:hAnsi="Arial" w:cs="Arial"/>
          <w:sz w:val="24"/>
          <w:szCs w:val="24"/>
        </w:rPr>
        <w:t>T</w:t>
      </w:r>
      <w:r w:rsidRPr="00CB0603">
        <w:rPr>
          <w:rFonts w:ascii="Arial" w:hAnsi="Arial" w:cs="Arial"/>
          <w:sz w:val="24"/>
          <w:szCs w:val="24"/>
        </w:rPr>
        <w:t xml:space="preserve">he percentages of Hispanics of Mexican descent  </w:t>
      </w:r>
    </w:p>
    <w:p w14:paraId="010DD752" w14:textId="77777777" w:rsidR="00CB0603" w:rsidRDefault="00CB0603" w:rsidP="00CB0603">
      <w:pPr>
        <w:pStyle w:val="ListParagraph"/>
        <w:numPr>
          <w:ilvl w:val="0"/>
          <w:numId w:val="6"/>
        </w:numPr>
        <w:ind w:right="720"/>
        <w:jc w:val="both"/>
        <w:rPr>
          <w:rFonts w:ascii="Arial" w:hAnsi="Arial" w:cs="Arial"/>
          <w:sz w:val="24"/>
          <w:szCs w:val="24"/>
        </w:rPr>
      </w:pPr>
      <w:r>
        <w:rPr>
          <w:rFonts w:ascii="Arial" w:hAnsi="Arial" w:cs="Arial"/>
          <w:sz w:val="24"/>
          <w:szCs w:val="24"/>
        </w:rPr>
        <w:t xml:space="preserve">The </w:t>
      </w:r>
      <w:r w:rsidRPr="00CB0603">
        <w:rPr>
          <w:rFonts w:ascii="Arial" w:hAnsi="Arial" w:cs="Arial"/>
          <w:sz w:val="24"/>
          <w:szCs w:val="24"/>
        </w:rPr>
        <w:t>Hispanics s</w:t>
      </w:r>
      <w:r w:rsidR="00FC560E">
        <w:rPr>
          <w:rFonts w:ascii="Arial" w:hAnsi="Arial" w:cs="Arial"/>
          <w:sz w:val="24"/>
          <w:szCs w:val="24"/>
        </w:rPr>
        <w:t>peaking a language other than “o</w:t>
      </w:r>
      <w:r w:rsidRPr="00CB0603">
        <w:rPr>
          <w:rFonts w:ascii="Arial" w:hAnsi="Arial" w:cs="Arial"/>
          <w:sz w:val="24"/>
          <w:szCs w:val="24"/>
        </w:rPr>
        <w:t>nly English” at home</w:t>
      </w:r>
    </w:p>
    <w:p w14:paraId="0B0A265B" w14:textId="77777777" w:rsidR="00CB0603" w:rsidRDefault="00CB0603" w:rsidP="00CB0603">
      <w:pPr>
        <w:ind w:right="720"/>
        <w:jc w:val="both"/>
        <w:rPr>
          <w:rFonts w:ascii="Arial" w:hAnsi="Arial" w:cs="Arial"/>
          <w:sz w:val="24"/>
          <w:szCs w:val="24"/>
        </w:rPr>
      </w:pPr>
      <w:r>
        <w:rPr>
          <w:rFonts w:ascii="Arial" w:hAnsi="Arial" w:cs="Arial"/>
          <w:sz w:val="24"/>
          <w:szCs w:val="24"/>
        </w:rPr>
        <w:t xml:space="preserve">This information may be helpful in anticipating cultural difference and potential language issues that may need to be addressed for </w:t>
      </w:r>
      <w:r w:rsidR="00145BAA">
        <w:rPr>
          <w:rFonts w:ascii="Arial" w:hAnsi="Arial" w:cs="Arial"/>
          <w:sz w:val="24"/>
          <w:szCs w:val="24"/>
        </w:rPr>
        <w:t>Washington State</w:t>
      </w:r>
      <w:r>
        <w:rPr>
          <w:rFonts w:ascii="Arial" w:hAnsi="Arial" w:cs="Arial"/>
          <w:sz w:val="24"/>
          <w:szCs w:val="24"/>
        </w:rPr>
        <w:t xml:space="preserve"> Hispanics to succeed in higher education.</w:t>
      </w:r>
    </w:p>
    <w:p w14:paraId="1F6E2211" w14:textId="77777777" w:rsidR="0068346E" w:rsidRDefault="0068346E" w:rsidP="00CB0603">
      <w:pPr>
        <w:ind w:right="720"/>
        <w:jc w:val="both"/>
        <w:rPr>
          <w:rFonts w:ascii="Arial" w:hAnsi="Arial" w:cs="Arial"/>
          <w:sz w:val="24"/>
          <w:szCs w:val="24"/>
        </w:rPr>
      </w:pPr>
      <w:r>
        <w:rPr>
          <w:rFonts w:ascii="Arial" w:hAnsi="Arial" w:cs="Arial"/>
          <w:sz w:val="24"/>
          <w:szCs w:val="24"/>
        </w:rPr>
        <w:t>Although Evergreen recruits students from throug</w:t>
      </w:r>
      <w:r w:rsidR="00145BAA">
        <w:rPr>
          <w:rFonts w:ascii="Arial" w:hAnsi="Arial" w:cs="Arial"/>
          <w:sz w:val="24"/>
          <w:szCs w:val="24"/>
        </w:rPr>
        <w:t xml:space="preserve">hout the nation and the state, </w:t>
      </w:r>
      <w:r>
        <w:rPr>
          <w:rFonts w:ascii="Arial" w:hAnsi="Arial" w:cs="Arial"/>
          <w:sz w:val="24"/>
          <w:szCs w:val="24"/>
        </w:rPr>
        <w:t xml:space="preserve">Hispanic recruitment should focus on </w:t>
      </w:r>
      <w:r w:rsidR="00FC560E">
        <w:rPr>
          <w:rFonts w:ascii="Arial" w:hAnsi="Arial" w:cs="Arial"/>
          <w:sz w:val="24"/>
          <w:szCs w:val="24"/>
        </w:rPr>
        <w:t xml:space="preserve">Evergreen’s </w:t>
      </w:r>
      <w:r>
        <w:rPr>
          <w:rFonts w:ascii="Arial" w:hAnsi="Arial" w:cs="Arial"/>
          <w:sz w:val="24"/>
          <w:szCs w:val="24"/>
        </w:rPr>
        <w:t xml:space="preserve">own geographic area.  </w:t>
      </w:r>
      <w:r>
        <w:rPr>
          <w:rFonts w:ascii="Arial" w:hAnsi="Arial" w:cs="Arial"/>
          <w:sz w:val="24"/>
          <w:szCs w:val="24"/>
        </w:rPr>
        <w:lastRenderedPageBreak/>
        <w:t xml:space="preserve">Hispanics as a group tend to begin their higher education at community colleges and </w:t>
      </w:r>
      <w:proofErr w:type="gramStart"/>
      <w:r>
        <w:rPr>
          <w:rFonts w:ascii="Arial" w:hAnsi="Arial" w:cs="Arial"/>
          <w:sz w:val="24"/>
          <w:szCs w:val="24"/>
        </w:rPr>
        <w:t>four year</w:t>
      </w:r>
      <w:proofErr w:type="gramEnd"/>
      <w:r>
        <w:rPr>
          <w:rFonts w:ascii="Arial" w:hAnsi="Arial" w:cs="Arial"/>
          <w:sz w:val="24"/>
          <w:szCs w:val="24"/>
        </w:rPr>
        <w:t xml:space="preserve"> colleges within commuting distance.  Commuting reduces the cost of higher education and allows Hispanic students to meet family and work expectations.   </w:t>
      </w:r>
    </w:p>
    <w:p w14:paraId="5F1D9D36" w14:textId="77777777" w:rsidR="00D0478D" w:rsidRPr="00D0478D" w:rsidRDefault="00D0478D" w:rsidP="00CB0603">
      <w:pPr>
        <w:ind w:right="720"/>
        <w:jc w:val="both"/>
        <w:rPr>
          <w:rStyle w:val="SubtleReference"/>
          <w:rFonts w:ascii="Arial" w:hAnsi="Arial" w:cs="Arial"/>
          <w:b/>
          <w:color w:val="auto"/>
          <w:sz w:val="24"/>
          <w:szCs w:val="24"/>
          <w:u w:val="none"/>
        </w:rPr>
      </w:pPr>
      <w:r w:rsidRPr="00D0478D">
        <w:rPr>
          <w:rStyle w:val="SubtleReference"/>
          <w:rFonts w:ascii="Arial" w:hAnsi="Arial" w:cs="Arial"/>
          <w:b/>
          <w:color w:val="auto"/>
          <w:sz w:val="24"/>
          <w:szCs w:val="24"/>
          <w:u w:val="none"/>
        </w:rPr>
        <w:t>Local Geographic Area</w:t>
      </w:r>
    </w:p>
    <w:p w14:paraId="0E24F733" w14:textId="77777777" w:rsidR="00DA07ED" w:rsidRDefault="0098096C" w:rsidP="0098096C">
      <w:pPr>
        <w:ind w:right="720"/>
        <w:jc w:val="both"/>
        <w:rPr>
          <w:rFonts w:ascii="Arial" w:hAnsi="Arial" w:cs="Arial"/>
          <w:sz w:val="24"/>
          <w:szCs w:val="24"/>
        </w:rPr>
      </w:pPr>
      <w:r>
        <w:rPr>
          <w:rFonts w:ascii="Arial" w:hAnsi="Arial" w:cs="Arial"/>
          <w:sz w:val="24"/>
          <w:szCs w:val="24"/>
        </w:rPr>
        <w:t xml:space="preserve">Should Evergreen decide to proactively recruit Hispanic students, it makes sense for the Olympia campus to focus on Lewis, Mason and Thurston counties and for Tacoma campus recruitment to focus on Pierce County. </w:t>
      </w:r>
      <w:r w:rsidR="00DA07ED">
        <w:rPr>
          <w:rFonts w:ascii="Arial" w:hAnsi="Arial" w:cs="Arial"/>
          <w:sz w:val="24"/>
          <w:szCs w:val="24"/>
        </w:rPr>
        <w:t xml:space="preserve">Hispanic population data estimates for these counties shown in Table (?) reflect the growth in the number of Hispanics in the south Puget Sound region. </w:t>
      </w:r>
    </w:p>
    <w:p w14:paraId="3B2C21C4" w14:textId="77777777" w:rsidR="00DA07ED" w:rsidRPr="00537054" w:rsidRDefault="00DA07ED" w:rsidP="00DA07ED">
      <w:pPr>
        <w:ind w:right="720"/>
        <w:jc w:val="center"/>
        <w:rPr>
          <w:rFonts w:ascii="Arial" w:hAnsi="Arial" w:cs="Arial"/>
          <w:b/>
          <w:sz w:val="28"/>
          <w:szCs w:val="28"/>
        </w:rPr>
      </w:pPr>
      <w:r w:rsidRPr="00537054">
        <w:rPr>
          <w:rFonts w:ascii="Arial" w:hAnsi="Arial" w:cs="Arial"/>
          <w:b/>
          <w:sz w:val="28"/>
          <w:szCs w:val="28"/>
        </w:rPr>
        <w:t xml:space="preserve">Table </w:t>
      </w:r>
      <w:r w:rsidR="00537054" w:rsidRPr="00537054">
        <w:rPr>
          <w:rFonts w:ascii="Arial" w:hAnsi="Arial" w:cs="Arial"/>
          <w:b/>
          <w:sz w:val="28"/>
          <w:szCs w:val="28"/>
        </w:rPr>
        <w:t>II</w:t>
      </w:r>
    </w:p>
    <w:p w14:paraId="2718258F" w14:textId="77777777" w:rsidR="009C2220" w:rsidRDefault="009C2220" w:rsidP="008B2DD5">
      <w:pPr>
        <w:ind w:right="720"/>
        <w:jc w:val="center"/>
        <w:rPr>
          <w:rFonts w:ascii="Arial" w:hAnsi="Arial" w:cs="Arial"/>
          <w:b/>
          <w:sz w:val="24"/>
          <w:szCs w:val="24"/>
        </w:rPr>
      </w:pPr>
      <w:r>
        <w:rPr>
          <w:rFonts w:ascii="Arial" w:hAnsi="Arial" w:cs="Arial"/>
          <w:b/>
          <w:sz w:val="24"/>
          <w:szCs w:val="24"/>
        </w:rPr>
        <w:t>Hispanic Population as Percentage of Total by County</w:t>
      </w:r>
      <w:r>
        <w:rPr>
          <w:rStyle w:val="FootnoteReference"/>
          <w:rFonts w:ascii="Arial" w:hAnsi="Arial" w:cs="Arial"/>
          <w:b/>
          <w:sz w:val="24"/>
          <w:szCs w:val="24"/>
        </w:rPr>
        <w:footnoteReference w:id="12"/>
      </w:r>
    </w:p>
    <w:tbl>
      <w:tblPr>
        <w:tblStyle w:val="TableGrid"/>
        <w:tblW w:w="0" w:type="auto"/>
        <w:tblInd w:w="802" w:type="dxa"/>
        <w:tblLook w:val="04A0" w:firstRow="1" w:lastRow="0" w:firstColumn="1" w:lastColumn="0" w:noHBand="0" w:noVBand="1"/>
      </w:tblPr>
      <w:tblGrid>
        <w:gridCol w:w="1824"/>
        <w:gridCol w:w="1984"/>
        <w:gridCol w:w="1984"/>
        <w:gridCol w:w="1984"/>
      </w:tblGrid>
      <w:tr w:rsidR="008151E1" w:rsidRPr="008151E1" w14:paraId="4EA1663A" w14:textId="77777777" w:rsidTr="00537054">
        <w:trPr>
          <w:trHeight w:val="315"/>
        </w:trPr>
        <w:tc>
          <w:tcPr>
            <w:tcW w:w="1824" w:type="dxa"/>
            <w:noWrap/>
            <w:hideMark/>
          </w:tcPr>
          <w:p w14:paraId="6465B21E" w14:textId="77777777" w:rsidR="008151E1" w:rsidRPr="008151E1" w:rsidRDefault="008151E1" w:rsidP="008151E1">
            <w:pPr>
              <w:rPr>
                <w:rFonts w:ascii="Arial" w:eastAsia="Times New Roman" w:hAnsi="Arial" w:cs="Arial"/>
                <w:b/>
                <w:bCs/>
                <w:color w:val="000000"/>
                <w:sz w:val="24"/>
                <w:szCs w:val="24"/>
              </w:rPr>
            </w:pPr>
            <w:r w:rsidRPr="008151E1">
              <w:rPr>
                <w:rFonts w:ascii="Arial" w:eastAsia="Times New Roman" w:hAnsi="Arial" w:cs="Arial"/>
                <w:b/>
                <w:bCs/>
                <w:color w:val="000000"/>
                <w:sz w:val="24"/>
                <w:szCs w:val="24"/>
              </w:rPr>
              <w:t>County</w:t>
            </w:r>
          </w:p>
        </w:tc>
        <w:tc>
          <w:tcPr>
            <w:tcW w:w="1984" w:type="dxa"/>
            <w:noWrap/>
            <w:hideMark/>
          </w:tcPr>
          <w:p w14:paraId="2C6F1A91" w14:textId="77777777" w:rsidR="008151E1" w:rsidRPr="008151E1" w:rsidRDefault="008151E1" w:rsidP="00C8746F">
            <w:pPr>
              <w:jc w:val="center"/>
              <w:rPr>
                <w:rFonts w:ascii="Arial" w:eastAsia="Times New Roman" w:hAnsi="Arial" w:cs="Arial"/>
                <w:b/>
                <w:bCs/>
                <w:color w:val="000000"/>
                <w:sz w:val="24"/>
                <w:szCs w:val="24"/>
              </w:rPr>
            </w:pPr>
            <w:r w:rsidRPr="008151E1">
              <w:rPr>
                <w:rFonts w:ascii="Arial" w:eastAsia="Times New Roman" w:hAnsi="Arial" w:cs="Arial"/>
                <w:b/>
                <w:bCs/>
                <w:color w:val="000000"/>
                <w:sz w:val="24"/>
                <w:szCs w:val="24"/>
              </w:rPr>
              <w:t>Total Population</w:t>
            </w:r>
            <w:r w:rsidR="00C8746F">
              <w:rPr>
                <w:rFonts w:ascii="Arial" w:eastAsia="Times New Roman" w:hAnsi="Arial" w:cs="Arial"/>
                <w:b/>
                <w:bCs/>
                <w:color w:val="000000"/>
                <w:sz w:val="24"/>
                <w:szCs w:val="24"/>
              </w:rPr>
              <w:t xml:space="preserve"> 2011</w:t>
            </w:r>
          </w:p>
        </w:tc>
        <w:tc>
          <w:tcPr>
            <w:tcW w:w="1984" w:type="dxa"/>
            <w:noWrap/>
            <w:hideMark/>
          </w:tcPr>
          <w:p w14:paraId="3D5AF535" w14:textId="77777777" w:rsidR="00C8746F" w:rsidRDefault="008151E1" w:rsidP="008151E1">
            <w:pPr>
              <w:jc w:val="center"/>
              <w:rPr>
                <w:rFonts w:ascii="Arial" w:eastAsia="Times New Roman" w:hAnsi="Arial" w:cs="Arial"/>
                <w:b/>
                <w:bCs/>
                <w:color w:val="000000"/>
                <w:sz w:val="24"/>
                <w:szCs w:val="24"/>
              </w:rPr>
            </w:pPr>
            <w:r w:rsidRPr="008151E1">
              <w:rPr>
                <w:rFonts w:ascii="Arial" w:eastAsia="Times New Roman" w:hAnsi="Arial" w:cs="Arial"/>
                <w:b/>
                <w:bCs/>
                <w:color w:val="000000"/>
                <w:sz w:val="24"/>
                <w:szCs w:val="24"/>
              </w:rPr>
              <w:t>% Hispanic</w:t>
            </w:r>
          </w:p>
          <w:p w14:paraId="657DC57F" w14:textId="77777777" w:rsidR="008151E1" w:rsidRPr="008151E1" w:rsidRDefault="00C8746F" w:rsidP="008151E1">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2008</w:t>
            </w:r>
          </w:p>
        </w:tc>
        <w:tc>
          <w:tcPr>
            <w:tcW w:w="1984" w:type="dxa"/>
            <w:noWrap/>
            <w:hideMark/>
          </w:tcPr>
          <w:p w14:paraId="250E91C6" w14:textId="77777777" w:rsidR="00C8746F" w:rsidRDefault="00C8746F" w:rsidP="00C8746F">
            <w:pPr>
              <w:jc w:val="center"/>
              <w:rPr>
                <w:rFonts w:ascii="Arial" w:eastAsia="Times New Roman" w:hAnsi="Arial" w:cs="Arial"/>
                <w:b/>
                <w:bCs/>
                <w:color w:val="000000"/>
                <w:sz w:val="24"/>
                <w:szCs w:val="24"/>
              </w:rPr>
            </w:pPr>
            <w:r w:rsidRPr="008151E1">
              <w:rPr>
                <w:rFonts w:ascii="Arial" w:eastAsia="Times New Roman" w:hAnsi="Arial" w:cs="Arial"/>
                <w:b/>
                <w:bCs/>
                <w:color w:val="000000"/>
                <w:sz w:val="24"/>
                <w:szCs w:val="24"/>
              </w:rPr>
              <w:t>% Hispanic</w:t>
            </w:r>
          </w:p>
          <w:p w14:paraId="3AFB1D57" w14:textId="77777777" w:rsidR="008151E1" w:rsidRPr="008151E1" w:rsidRDefault="00C8746F" w:rsidP="00C8746F">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2011</w:t>
            </w:r>
          </w:p>
        </w:tc>
      </w:tr>
      <w:tr w:rsidR="008151E1" w:rsidRPr="008151E1" w14:paraId="62C5614F" w14:textId="77777777" w:rsidTr="00537054">
        <w:trPr>
          <w:trHeight w:val="332"/>
        </w:trPr>
        <w:tc>
          <w:tcPr>
            <w:tcW w:w="1824" w:type="dxa"/>
            <w:noWrap/>
            <w:hideMark/>
          </w:tcPr>
          <w:p w14:paraId="20DB8DD2" w14:textId="77777777" w:rsidR="008151E1" w:rsidRPr="008151E1" w:rsidRDefault="008151E1" w:rsidP="008151E1">
            <w:pPr>
              <w:rPr>
                <w:rFonts w:ascii="Arial" w:eastAsia="Times New Roman" w:hAnsi="Arial" w:cs="Arial"/>
                <w:color w:val="000000"/>
                <w:sz w:val="24"/>
                <w:szCs w:val="24"/>
              </w:rPr>
            </w:pPr>
            <w:r w:rsidRPr="008151E1">
              <w:rPr>
                <w:rFonts w:ascii="Arial" w:eastAsia="Times New Roman" w:hAnsi="Arial" w:cs="Arial"/>
                <w:color w:val="000000"/>
                <w:sz w:val="24"/>
                <w:szCs w:val="24"/>
              </w:rPr>
              <w:t>Lewis</w:t>
            </w:r>
          </w:p>
        </w:tc>
        <w:tc>
          <w:tcPr>
            <w:tcW w:w="1984" w:type="dxa"/>
            <w:noWrap/>
            <w:hideMark/>
          </w:tcPr>
          <w:p w14:paraId="21DC8775"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74,741</w:t>
            </w:r>
          </w:p>
        </w:tc>
        <w:tc>
          <w:tcPr>
            <w:tcW w:w="1984" w:type="dxa"/>
            <w:noWrap/>
            <w:hideMark/>
          </w:tcPr>
          <w:p w14:paraId="24456900"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7.90%</w:t>
            </w:r>
          </w:p>
        </w:tc>
        <w:tc>
          <w:tcPr>
            <w:tcW w:w="1984" w:type="dxa"/>
            <w:noWrap/>
            <w:hideMark/>
          </w:tcPr>
          <w:p w14:paraId="15D9E225" w14:textId="4BE8BAB3" w:rsidR="008151E1" w:rsidRPr="008151E1" w:rsidRDefault="007C73F1" w:rsidP="008151E1">
            <w:pPr>
              <w:jc w:val="center"/>
              <w:rPr>
                <w:rFonts w:ascii="Arial" w:eastAsia="Times New Roman" w:hAnsi="Arial" w:cs="Arial"/>
                <w:color w:val="000000"/>
                <w:sz w:val="24"/>
                <w:szCs w:val="24"/>
              </w:rPr>
            </w:pPr>
            <w:r>
              <w:rPr>
                <w:rFonts w:ascii="Arial" w:eastAsia="Times New Roman" w:hAnsi="Arial" w:cs="Arial"/>
                <w:color w:val="000000"/>
                <w:sz w:val="24"/>
                <w:szCs w:val="24"/>
              </w:rPr>
              <w:t>9%</w:t>
            </w:r>
          </w:p>
        </w:tc>
      </w:tr>
      <w:tr w:rsidR="008151E1" w:rsidRPr="008151E1" w14:paraId="02D32017" w14:textId="77777777" w:rsidTr="00537054">
        <w:trPr>
          <w:trHeight w:val="300"/>
        </w:trPr>
        <w:tc>
          <w:tcPr>
            <w:tcW w:w="1824" w:type="dxa"/>
            <w:noWrap/>
            <w:hideMark/>
          </w:tcPr>
          <w:p w14:paraId="4932F28F" w14:textId="77777777" w:rsidR="008151E1" w:rsidRPr="008151E1" w:rsidRDefault="008151E1" w:rsidP="008151E1">
            <w:pPr>
              <w:rPr>
                <w:rFonts w:ascii="Arial" w:eastAsia="Times New Roman" w:hAnsi="Arial" w:cs="Arial"/>
                <w:color w:val="000000"/>
                <w:sz w:val="24"/>
                <w:szCs w:val="24"/>
              </w:rPr>
            </w:pPr>
            <w:r w:rsidRPr="008151E1">
              <w:rPr>
                <w:rFonts w:ascii="Arial" w:eastAsia="Times New Roman" w:hAnsi="Arial" w:cs="Arial"/>
                <w:color w:val="000000"/>
                <w:sz w:val="24"/>
                <w:szCs w:val="24"/>
              </w:rPr>
              <w:t>Mason</w:t>
            </w:r>
          </w:p>
        </w:tc>
        <w:tc>
          <w:tcPr>
            <w:tcW w:w="1984" w:type="dxa"/>
            <w:noWrap/>
            <w:hideMark/>
          </w:tcPr>
          <w:p w14:paraId="42903024" w14:textId="77777777" w:rsidR="008151E1" w:rsidRPr="008151E1" w:rsidRDefault="00C8746F" w:rsidP="008151E1">
            <w:pPr>
              <w:jc w:val="center"/>
              <w:rPr>
                <w:rFonts w:ascii="Arial" w:eastAsia="Times New Roman" w:hAnsi="Arial" w:cs="Arial"/>
                <w:color w:val="000000"/>
                <w:sz w:val="24"/>
                <w:szCs w:val="24"/>
              </w:rPr>
            </w:pPr>
            <w:r>
              <w:rPr>
                <w:rFonts w:ascii="Arial" w:eastAsia="Times New Roman" w:hAnsi="Arial" w:cs="Arial"/>
                <w:color w:val="000000"/>
                <w:sz w:val="24"/>
                <w:szCs w:val="24"/>
              </w:rPr>
              <w:t>61,019</w:t>
            </w:r>
          </w:p>
        </w:tc>
        <w:tc>
          <w:tcPr>
            <w:tcW w:w="1984" w:type="dxa"/>
            <w:noWrap/>
            <w:hideMark/>
          </w:tcPr>
          <w:p w14:paraId="3093A6E7"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6.60%</w:t>
            </w:r>
          </w:p>
        </w:tc>
        <w:tc>
          <w:tcPr>
            <w:tcW w:w="1984" w:type="dxa"/>
            <w:noWrap/>
            <w:hideMark/>
          </w:tcPr>
          <w:p w14:paraId="2B76ACE2" w14:textId="77777777" w:rsidR="008151E1" w:rsidRPr="008151E1" w:rsidRDefault="00A67C8D" w:rsidP="008151E1">
            <w:pPr>
              <w:jc w:val="center"/>
              <w:rPr>
                <w:rFonts w:ascii="Arial" w:eastAsia="Times New Roman" w:hAnsi="Arial" w:cs="Arial"/>
                <w:color w:val="000000"/>
                <w:sz w:val="24"/>
                <w:szCs w:val="24"/>
              </w:rPr>
            </w:pPr>
            <w:r>
              <w:rPr>
                <w:rFonts w:ascii="Arial" w:eastAsia="Times New Roman" w:hAnsi="Arial" w:cs="Arial"/>
                <w:color w:val="000000"/>
                <w:sz w:val="24"/>
                <w:szCs w:val="24"/>
              </w:rPr>
              <w:t>8%</w:t>
            </w:r>
          </w:p>
        </w:tc>
      </w:tr>
      <w:tr w:rsidR="008151E1" w:rsidRPr="008151E1" w14:paraId="4EB22B3C" w14:textId="77777777" w:rsidTr="00537054">
        <w:trPr>
          <w:trHeight w:val="300"/>
        </w:trPr>
        <w:tc>
          <w:tcPr>
            <w:tcW w:w="1824" w:type="dxa"/>
            <w:noWrap/>
            <w:hideMark/>
          </w:tcPr>
          <w:p w14:paraId="7882B87E" w14:textId="77777777" w:rsidR="008151E1" w:rsidRPr="008151E1" w:rsidRDefault="008151E1" w:rsidP="008151E1">
            <w:pPr>
              <w:rPr>
                <w:rFonts w:ascii="Arial" w:eastAsia="Times New Roman" w:hAnsi="Arial" w:cs="Arial"/>
                <w:color w:val="000000"/>
                <w:sz w:val="24"/>
                <w:szCs w:val="24"/>
              </w:rPr>
            </w:pPr>
            <w:r w:rsidRPr="008151E1">
              <w:rPr>
                <w:rFonts w:ascii="Arial" w:eastAsia="Times New Roman" w:hAnsi="Arial" w:cs="Arial"/>
                <w:color w:val="000000"/>
                <w:sz w:val="24"/>
                <w:szCs w:val="24"/>
              </w:rPr>
              <w:t>Pierce</w:t>
            </w:r>
          </w:p>
        </w:tc>
        <w:tc>
          <w:tcPr>
            <w:tcW w:w="1984" w:type="dxa"/>
            <w:noWrap/>
            <w:hideMark/>
          </w:tcPr>
          <w:p w14:paraId="49ECA513"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796,836</w:t>
            </w:r>
          </w:p>
        </w:tc>
        <w:tc>
          <w:tcPr>
            <w:tcW w:w="1984" w:type="dxa"/>
            <w:noWrap/>
            <w:hideMark/>
          </w:tcPr>
          <w:p w14:paraId="168598A8"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7.80%</w:t>
            </w:r>
          </w:p>
        </w:tc>
        <w:tc>
          <w:tcPr>
            <w:tcW w:w="1984" w:type="dxa"/>
            <w:noWrap/>
            <w:hideMark/>
          </w:tcPr>
          <w:p w14:paraId="1E3E14D7"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62,153</w:t>
            </w:r>
          </w:p>
        </w:tc>
      </w:tr>
      <w:tr w:rsidR="008151E1" w:rsidRPr="008151E1" w14:paraId="585E455F" w14:textId="77777777" w:rsidTr="00537054">
        <w:trPr>
          <w:trHeight w:val="315"/>
        </w:trPr>
        <w:tc>
          <w:tcPr>
            <w:tcW w:w="1824" w:type="dxa"/>
            <w:noWrap/>
            <w:hideMark/>
          </w:tcPr>
          <w:p w14:paraId="2431804E" w14:textId="77777777" w:rsidR="008151E1" w:rsidRPr="008151E1" w:rsidRDefault="008151E1" w:rsidP="008151E1">
            <w:pPr>
              <w:rPr>
                <w:rFonts w:ascii="Arial" w:eastAsia="Times New Roman" w:hAnsi="Arial" w:cs="Arial"/>
                <w:color w:val="000000"/>
                <w:sz w:val="24"/>
                <w:szCs w:val="24"/>
              </w:rPr>
            </w:pPr>
            <w:r w:rsidRPr="008151E1">
              <w:rPr>
                <w:rFonts w:ascii="Arial" w:eastAsia="Times New Roman" w:hAnsi="Arial" w:cs="Arial"/>
                <w:color w:val="000000"/>
                <w:sz w:val="24"/>
                <w:szCs w:val="24"/>
              </w:rPr>
              <w:t>Thurston</w:t>
            </w:r>
          </w:p>
        </w:tc>
        <w:tc>
          <w:tcPr>
            <w:tcW w:w="1984" w:type="dxa"/>
            <w:noWrap/>
            <w:hideMark/>
          </w:tcPr>
          <w:p w14:paraId="1A13EC35"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250,979</w:t>
            </w:r>
          </w:p>
        </w:tc>
        <w:tc>
          <w:tcPr>
            <w:tcW w:w="1984" w:type="dxa"/>
            <w:noWrap/>
            <w:hideMark/>
          </w:tcPr>
          <w:p w14:paraId="095965C1"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6.10%</w:t>
            </w:r>
          </w:p>
        </w:tc>
        <w:tc>
          <w:tcPr>
            <w:tcW w:w="1984" w:type="dxa"/>
            <w:noWrap/>
            <w:hideMark/>
          </w:tcPr>
          <w:p w14:paraId="45A14EF1" w14:textId="77777777" w:rsidR="008151E1" w:rsidRPr="008151E1" w:rsidRDefault="008151E1" w:rsidP="008151E1">
            <w:pPr>
              <w:jc w:val="center"/>
              <w:rPr>
                <w:rFonts w:ascii="Arial" w:eastAsia="Times New Roman" w:hAnsi="Arial" w:cs="Arial"/>
                <w:color w:val="000000"/>
                <w:sz w:val="24"/>
                <w:szCs w:val="24"/>
              </w:rPr>
            </w:pPr>
            <w:r w:rsidRPr="008151E1">
              <w:rPr>
                <w:rFonts w:ascii="Arial" w:eastAsia="Times New Roman" w:hAnsi="Arial" w:cs="Arial"/>
                <w:color w:val="000000"/>
                <w:sz w:val="24"/>
                <w:szCs w:val="24"/>
              </w:rPr>
              <w:t>15309</w:t>
            </w:r>
          </w:p>
        </w:tc>
      </w:tr>
    </w:tbl>
    <w:p w14:paraId="339834D7" w14:textId="77777777" w:rsidR="008151E1" w:rsidRDefault="008151E1" w:rsidP="00F60780">
      <w:pPr>
        <w:spacing w:line="240" w:lineRule="auto"/>
        <w:ind w:right="720"/>
        <w:rPr>
          <w:rFonts w:cs="Arial"/>
        </w:rPr>
      </w:pPr>
      <w:r>
        <w:rPr>
          <w:rFonts w:ascii="Arial" w:hAnsi="Arial" w:cs="Arial"/>
          <w:b/>
          <w:sz w:val="24"/>
          <w:szCs w:val="24"/>
        </w:rPr>
        <w:t>*</w:t>
      </w:r>
      <w:r w:rsidRPr="008151E1">
        <w:rPr>
          <w:rFonts w:cs="Arial"/>
        </w:rPr>
        <w:t>2009 Estimates</w:t>
      </w:r>
    </w:p>
    <w:p w14:paraId="712FE216" w14:textId="77777777" w:rsidR="00DB0167" w:rsidRDefault="008151E1" w:rsidP="00DB0167">
      <w:pPr>
        <w:spacing w:line="240" w:lineRule="auto"/>
        <w:ind w:right="720"/>
        <w:rPr>
          <w:rFonts w:cs="Arial"/>
        </w:rPr>
      </w:pPr>
      <w:r>
        <w:rPr>
          <w:rFonts w:cs="Arial"/>
        </w:rPr>
        <w:t xml:space="preserve">**2008 </w:t>
      </w:r>
      <w:r w:rsidR="00F60780">
        <w:rPr>
          <w:rFonts w:cs="Arial"/>
        </w:rPr>
        <w:t>figures</w:t>
      </w:r>
    </w:p>
    <w:p w14:paraId="550158DB" w14:textId="77777777" w:rsidR="00DB0167" w:rsidRDefault="00DB0167" w:rsidP="00DB0167">
      <w:pPr>
        <w:spacing w:line="240" w:lineRule="auto"/>
        <w:ind w:right="720"/>
        <w:rPr>
          <w:rFonts w:cs="Arial"/>
        </w:rPr>
      </w:pPr>
    </w:p>
    <w:p w14:paraId="2FBAB4EF" w14:textId="77777777" w:rsidR="003F0ED2" w:rsidRPr="00DB0167" w:rsidRDefault="003F0ED2" w:rsidP="00DB0167">
      <w:pPr>
        <w:spacing w:line="240" w:lineRule="auto"/>
        <w:ind w:right="720"/>
        <w:rPr>
          <w:rFonts w:cs="Arial"/>
        </w:rPr>
      </w:pPr>
      <w:r>
        <w:rPr>
          <w:rFonts w:ascii="Arial" w:hAnsi="Arial" w:cs="Arial"/>
          <w:sz w:val="24"/>
          <w:szCs w:val="24"/>
        </w:rPr>
        <w:t xml:space="preserve">Table </w:t>
      </w:r>
      <w:r w:rsidR="00537054">
        <w:rPr>
          <w:rFonts w:ascii="Arial" w:hAnsi="Arial" w:cs="Arial"/>
          <w:sz w:val="24"/>
          <w:szCs w:val="24"/>
        </w:rPr>
        <w:t>III</w:t>
      </w:r>
      <w:r>
        <w:rPr>
          <w:rFonts w:ascii="Arial" w:hAnsi="Arial" w:cs="Arial"/>
          <w:sz w:val="24"/>
          <w:szCs w:val="24"/>
        </w:rPr>
        <w:t xml:space="preserve"> provides age race and gender detail by county for Hispanics ages15 to 29 in Evergreen’s local area.</w:t>
      </w:r>
    </w:p>
    <w:p w14:paraId="28BBF377" w14:textId="77777777" w:rsidR="00733C64" w:rsidRDefault="00733C64" w:rsidP="00F60780">
      <w:pPr>
        <w:jc w:val="center"/>
        <w:rPr>
          <w:b/>
          <w:sz w:val="28"/>
          <w:szCs w:val="28"/>
        </w:rPr>
      </w:pPr>
    </w:p>
    <w:p w14:paraId="4D77F060" w14:textId="77777777" w:rsidR="00DB0167" w:rsidRDefault="00DB0167" w:rsidP="00F60780">
      <w:pPr>
        <w:jc w:val="center"/>
        <w:rPr>
          <w:b/>
          <w:sz w:val="28"/>
          <w:szCs w:val="28"/>
        </w:rPr>
      </w:pPr>
    </w:p>
    <w:p w14:paraId="0D4D6C0B" w14:textId="77777777" w:rsidR="00DB0167" w:rsidRDefault="00DB0167" w:rsidP="00F60780">
      <w:pPr>
        <w:jc w:val="center"/>
        <w:rPr>
          <w:b/>
          <w:sz w:val="28"/>
          <w:szCs w:val="28"/>
        </w:rPr>
      </w:pPr>
    </w:p>
    <w:p w14:paraId="6E369B50" w14:textId="77777777" w:rsidR="00DB0167" w:rsidRDefault="00DB0167" w:rsidP="00F60780">
      <w:pPr>
        <w:jc w:val="center"/>
        <w:rPr>
          <w:b/>
          <w:sz w:val="28"/>
          <w:szCs w:val="28"/>
        </w:rPr>
      </w:pPr>
    </w:p>
    <w:p w14:paraId="3FF14A8B" w14:textId="77777777" w:rsidR="00DB0167" w:rsidRDefault="00DB0167" w:rsidP="00F60780">
      <w:pPr>
        <w:jc w:val="center"/>
        <w:rPr>
          <w:b/>
          <w:sz w:val="28"/>
          <w:szCs w:val="28"/>
        </w:rPr>
      </w:pPr>
    </w:p>
    <w:p w14:paraId="26C5815A" w14:textId="77777777" w:rsidR="00DB0167" w:rsidRDefault="00DB0167" w:rsidP="00C41BCD">
      <w:pPr>
        <w:rPr>
          <w:b/>
          <w:sz w:val="28"/>
          <w:szCs w:val="28"/>
        </w:rPr>
      </w:pPr>
    </w:p>
    <w:p w14:paraId="02001EC9" w14:textId="77777777" w:rsidR="004C6FAB" w:rsidRDefault="004C6FAB" w:rsidP="004C6FAB">
      <w:pPr>
        <w:tabs>
          <w:tab w:val="left" w:pos="4410"/>
        </w:tabs>
        <w:jc w:val="center"/>
        <w:rPr>
          <w:rFonts w:ascii="Arial" w:hAnsi="Arial" w:cs="Arial"/>
          <w:b/>
          <w:sz w:val="28"/>
          <w:szCs w:val="28"/>
        </w:rPr>
        <w:sectPr w:rsidR="004C6FAB" w:rsidSect="00337A8D">
          <w:footerReference w:type="default" r:id="rId10"/>
          <w:footerReference w:type="first" r:id="rId11"/>
          <w:pgSz w:w="12240" w:h="15840" w:code="1"/>
          <w:pgMar w:top="1440" w:right="1440" w:bottom="1440" w:left="1440" w:header="720" w:footer="720" w:gutter="0"/>
          <w:cols w:space="720"/>
          <w:titlePg/>
          <w:docGrid w:linePitch="360"/>
        </w:sectPr>
      </w:pPr>
    </w:p>
    <w:p w14:paraId="59A9A443" w14:textId="77777777" w:rsidR="00B57000" w:rsidRPr="00537054" w:rsidRDefault="00DB0167" w:rsidP="004C6FAB">
      <w:pPr>
        <w:tabs>
          <w:tab w:val="left" w:pos="4410"/>
        </w:tabs>
        <w:jc w:val="center"/>
        <w:rPr>
          <w:rFonts w:ascii="Arial" w:hAnsi="Arial" w:cs="Arial"/>
          <w:b/>
          <w:sz w:val="28"/>
          <w:szCs w:val="28"/>
        </w:rPr>
      </w:pPr>
      <w:r w:rsidRPr="00537054">
        <w:rPr>
          <w:rFonts w:ascii="Arial" w:hAnsi="Arial" w:cs="Arial"/>
          <w:b/>
          <w:sz w:val="28"/>
          <w:szCs w:val="28"/>
        </w:rPr>
        <w:lastRenderedPageBreak/>
        <w:t>T</w:t>
      </w:r>
      <w:r w:rsidR="00B57000" w:rsidRPr="00537054">
        <w:rPr>
          <w:rFonts w:ascii="Arial" w:hAnsi="Arial" w:cs="Arial"/>
          <w:b/>
          <w:sz w:val="28"/>
          <w:szCs w:val="28"/>
        </w:rPr>
        <w:t>able I</w:t>
      </w:r>
      <w:r w:rsidR="003512A3" w:rsidRPr="00537054">
        <w:rPr>
          <w:rFonts w:ascii="Arial" w:hAnsi="Arial" w:cs="Arial"/>
          <w:b/>
          <w:sz w:val="28"/>
          <w:szCs w:val="28"/>
        </w:rPr>
        <w:t>I</w:t>
      </w:r>
      <w:r w:rsidR="00537054" w:rsidRPr="00537054">
        <w:rPr>
          <w:rFonts w:ascii="Arial" w:hAnsi="Arial" w:cs="Arial"/>
          <w:b/>
          <w:sz w:val="28"/>
          <w:szCs w:val="28"/>
        </w:rPr>
        <w:t>I</w:t>
      </w:r>
    </w:p>
    <w:tbl>
      <w:tblPr>
        <w:tblW w:w="14318" w:type="dxa"/>
        <w:tblInd w:w="89" w:type="dxa"/>
        <w:tblLook w:val="04A0" w:firstRow="1" w:lastRow="0" w:firstColumn="1" w:lastColumn="0" w:noHBand="0" w:noVBand="1"/>
      </w:tblPr>
      <w:tblGrid>
        <w:gridCol w:w="686"/>
        <w:gridCol w:w="717"/>
        <w:gridCol w:w="717"/>
        <w:gridCol w:w="868"/>
        <w:gridCol w:w="717"/>
        <w:gridCol w:w="717"/>
        <w:gridCol w:w="868"/>
        <w:gridCol w:w="669"/>
        <w:gridCol w:w="670"/>
        <w:gridCol w:w="868"/>
        <w:gridCol w:w="661"/>
        <w:gridCol w:w="650"/>
        <w:gridCol w:w="883"/>
        <w:gridCol w:w="661"/>
        <w:gridCol w:w="650"/>
        <w:gridCol w:w="883"/>
        <w:gridCol w:w="661"/>
        <w:gridCol w:w="650"/>
        <w:gridCol w:w="900"/>
        <w:gridCol w:w="222"/>
      </w:tblGrid>
      <w:tr w:rsidR="00B57000" w:rsidRPr="00421FE5" w14:paraId="154CDE30" w14:textId="77777777" w:rsidTr="00840BD6">
        <w:trPr>
          <w:trHeight w:val="315"/>
        </w:trPr>
        <w:tc>
          <w:tcPr>
            <w:tcW w:w="14096" w:type="dxa"/>
            <w:gridSpan w:val="19"/>
            <w:tcBorders>
              <w:top w:val="nil"/>
              <w:left w:val="nil"/>
              <w:bottom w:val="nil"/>
              <w:right w:val="nil"/>
            </w:tcBorders>
            <w:shd w:val="clear" w:color="auto" w:fill="auto"/>
            <w:noWrap/>
            <w:vAlign w:val="bottom"/>
            <w:hideMark/>
          </w:tcPr>
          <w:p w14:paraId="5C0F94BA" w14:textId="77777777" w:rsidR="00B57000" w:rsidRPr="00537054" w:rsidRDefault="00B57000" w:rsidP="004C6FAB">
            <w:pPr>
              <w:tabs>
                <w:tab w:val="left" w:pos="4410"/>
              </w:tabs>
              <w:spacing w:after="0" w:line="240" w:lineRule="auto"/>
              <w:jc w:val="center"/>
              <w:rPr>
                <w:rFonts w:ascii="Arial" w:eastAsia="Times New Roman" w:hAnsi="Arial" w:cs="Arial"/>
                <w:b/>
                <w:color w:val="000000"/>
                <w:sz w:val="24"/>
                <w:szCs w:val="24"/>
              </w:rPr>
            </w:pPr>
            <w:bookmarkStart w:id="4" w:name="RANGE!B1:U22"/>
            <w:r w:rsidRPr="00537054">
              <w:rPr>
                <w:rFonts w:ascii="Arial" w:eastAsia="Times New Roman" w:hAnsi="Arial" w:cs="Arial"/>
                <w:b/>
                <w:color w:val="000000"/>
                <w:sz w:val="24"/>
                <w:szCs w:val="24"/>
              </w:rPr>
              <w:t>Potential Hispanic Student Recruitment Pool*</w:t>
            </w:r>
            <w:bookmarkEnd w:id="4"/>
          </w:p>
          <w:p w14:paraId="5CC9941C" w14:textId="77777777" w:rsidR="00B57000" w:rsidRPr="00421FE5" w:rsidRDefault="00B57000" w:rsidP="004C6FAB">
            <w:pPr>
              <w:tabs>
                <w:tab w:val="left" w:pos="4410"/>
              </w:tabs>
              <w:spacing w:after="0" w:line="240" w:lineRule="auto"/>
              <w:jc w:val="center"/>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C43EFA2"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3D5A29F2" w14:textId="77777777" w:rsidTr="00840BD6">
        <w:trPr>
          <w:trHeight w:val="300"/>
        </w:trPr>
        <w:tc>
          <w:tcPr>
            <w:tcW w:w="686" w:type="dxa"/>
            <w:tcBorders>
              <w:top w:val="nil"/>
              <w:left w:val="nil"/>
              <w:bottom w:val="nil"/>
              <w:right w:val="nil"/>
            </w:tcBorders>
            <w:shd w:val="clear" w:color="auto" w:fill="auto"/>
            <w:noWrap/>
            <w:vAlign w:val="bottom"/>
            <w:hideMark/>
          </w:tcPr>
          <w:p w14:paraId="40F4A417" w14:textId="77777777" w:rsidR="00B57000" w:rsidRPr="00571A54" w:rsidRDefault="00B57000" w:rsidP="004C6FAB">
            <w:pPr>
              <w:tabs>
                <w:tab w:val="left" w:pos="4410"/>
              </w:tabs>
              <w:spacing w:after="0" w:line="240" w:lineRule="auto"/>
              <w:rPr>
                <w:rFonts w:eastAsia="Times New Roman" w:cs="Times New Roman"/>
                <w:color w:val="000000"/>
                <w:sz w:val="16"/>
                <w:szCs w:val="16"/>
              </w:rPr>
            </w:pPr>
          </w:p>
        </w:tc>
        <w:tc>
          <w:tcPr>
            <w:tcW w:w="2302" w:type="dxa"/>
            <w:gridSpan w:val="3"/>
            <w:tcBorders>
              <w:top w:val="nil"/>
              <w:left w:val="nil"/>
              <w:bottom w:val="nil"/>
              <w:right w:val="nil"/>
            </w:tcBorders>
            <w:shd w:val="clear" w:color="auto" w:fill="auto"/>
            <w:noWrap/>
            <w:vAlign w:val="bottom"/>
            <w:hideMark/>
          </w:tcPr>
          <w:p w14:paraId="0447D93B" w14:textId="77777777" w:rsidR="00B57000" w:rsidRPr="00571A54" w:rsidRDefault="00B57000" w:rsidP="004C6FAB">
            <w:pPr>
              <w:tabs>
                <w:tab w:val="left" w:pos="4410"/>
              </w:tabs>
              <w:spacing w:after="0" w:line="240" w:lineRule="auto"/>
              <w:jc w:val="center"/>
              <w:rPr>
                <w:rFonts w:eastAsia="Times New Roman" w:cs="Times New Roman"/>
                <w:b/>
                <w:bCs/>
                <w:color w:val="000000"/>
                <w:sz w:val="16"/>
                <w:szCs w:val="16"/>
              </w:rPr>
            </w:pPr>
            <w:r w:rsidRPr="00571A54">
              <w:rPr>
                <w:rFonts w:eastAsia="Times New Roman" w:cs="Times New Roman"/>
                <w:b/>
                <w:bCs/>
                <w:color w:val="000000"/>
                <w:sz w:val="16"/>
                <w:szCs w:val="16"/>
              </w:rPr>
              <w:t>Total Hispanic</w:t>
            </w:r>
          </w:p>
        </w:tc>
        <w:tc>
          <w:tcPr>
            <w:tcW w:w="2302" w:type="dxa"/>
            <w:gridSpan w:val="3"/>
            <w:tcBorders>
              <w:top w:val="nil"/>
              <w:left w:val="nil"/>
              <w:bottom w:val="nil"/>
              <w:right w:val="nil"/>
            </w:tcBorders>
            <w:shd w:val="clear" w:color="auto" w:fill="auto"/>
            <w:noWrap/>
            <w:vAlign w:val="bottom"/>
            <w:hideMark/>
          </w:tcPr>
          <w:p w14:paraId="53655BDD" w14:textId="77777777" w:rsidR="00B57000" w:rsidRPr="00571A54" w:rsidRDefault="00B57000" w:rsidP="004C6FAB">
            <w:pPr>
              <w:tabs>
                <w:tab w:val="left" w:pos="4410"/>
              </w:tabs>
              <w:spacing w:after="0" w:line="240" w:lineRule="auto"/>
              <w:jc w:val="center"/>
              <w:rPr>
                <w:rFonts w:eastAsia="Times New Roman" w:cs="Times New Roman"/>
                <w:b/>
                <w:bCs/>
                <w:color w:val="000000"/>
                <w:sz w:val="16"/>
                <w:szCs w:val="16"/>
              </w:rPr>
            </w:pPr>
            <w:r w:rsidRPr="00571A54">
              <w:rPr>
                <w:rFonts w:eastAsia="Times New Roman" w:cs="Times New Roman"/>
                <w:b/>
                <w:bCs/>
                <w:color w:val="000000"/>
                <w:sz w:val="16"/>
                <w:szCs w:val="16"/>
              </w:rPr>
              <w:t>White Hispanic</w:t>
            </w:r>
          </w:p>
        </w:tc>
        <w:tc>
          <w:tcPr>
            <w:tcW w:w="2207" w:type="dxa"/>
            <w:gridSpan w:val="3"/>
            <w:tcBorders>
              <w:top w:val="nil"/>
              <w:left w:val="nil"/>
              <w:bottom w:val="nil"/>
              <w:right w:val="nil"/>
            </w:tcBorders>
            <w:shd w:val="clear" w:color="auto" w:fill="auto"/>
            <w:noWrap/>
            <w:vAlign w:val="bottom"/>
            <w:hideMark/>
          </w:tcPr>
          <w:p w14:paraId="7282064C" w14:textId="77777777" w:rsidR="00B57000" w:rsidRPr="00571A54" w:rsidRDefault="00B57000" w:rsidP="004C6FAB">
            <w:pPr>
              <w:tabs>
                <w:tab w:val="left" w:pos="4410"/>
              </w:tabs>
              <w:spacing w:after="0" w:line="240" w:lineRule="auto"/>
              <w:jc w:val="center"/>
              <w:rPr>
                <w:rFonts w:eastAsia="Times New Roman" w:cs="Times New Roman"/>
                <w:b/>
                <w:bCs/>
                <w:color w:val="000000"/>
                <w:sz w:val="16"/>
                <w:szCs w:val="16"/>
              </w:rPr>
            </w:pPr>
            <w:r w:rsidRPr="00571A54">
              <w:rPr>
                <w:rFonts w:eastAsia="Times New Roman" w:cs="Times New Roman"/>
                <w:b/>
                <w:bCs/>
                <w:color w:val="000000"/>
                <w:sz w:val="16"/>
                <w:szCs w:val="16"/>
              </w:rPr>
              <w:t>Black Hispanic</w:t>
            </w:r>
          </w:p>
        </w:tc>
        <w:tc>
          <w:tcPr>
            <w:tcW w:w="2194" w:type="dxa"/>
            <w:gridSpan w:val="3"/>
            <w:tcBorders>
              <w:top w:val="nil"/>
              <w:left w:val="nil"/>
              <w:bottom w:val="nil"/>
              <w:right w:val="nil"/>
            </w:tcBorders>
            <w:shd w:val="clear" w:color="auto" w:fill="auto"/>
            <w:noWrap/>
            <w:vAlign w:val="bottom"/>
            <w:hideMark/>
          </w:tcPr>
          <w:p w14:paraId="013889B9" w14:textId="77777777" w:rsidR="00B57000" w:rsidRPr="00571A54" w:rsidRDefault="00B57000" w:rsidP="004C6FAB">
            <w:pPr>
              <w:tabs>
                <w:tab w:val="left" w:pos="4410"/>
              </w:tabs>
              <w:spacing w:after="0" w:line="240" w:lineRule="auto"/>
              <w:jc w:val="center"/>
              <w:rPr>
                <w:rFonts w:eastAsia="Times New Roman" w:cs="Arial"/>
                <w:b/>
                <w:bCs/>
                <w:sz w:val="16"/>
                <w:szCs w:val="16"/>
              </w:rPr>
            </w:pPr>
            <w:r w:rsidRPr="00571A54">
              <w:rPr>
                <w:rFonts w:eastAsia="Times New Roman" w:cs="Arial"/>
                <w:b/>
                <w:bCs/>
                <w:sz w:val="16"/>
                <w:szCs w:val="16"/>
              </w:rPr>
              <w:t>AIAN Hispanic</w:t>
            </w:r>
          </w:p>
        </w:tc>
        <w:tc>
          <w:tcPr>
            <w:tcW w:w="2194" w:type="dxa"/>
            <w:gridSpan w:val="3"/>
            <w:tcBorders>
              <w:top w:val="nil"/>
              <w:left w:val="nil"/>
              <w:bottom w:val="nil"/>
              <w:right w:val="nil"/>
            </w:tcBorders>
            <w:shd w:val="clear" w:color="auto" w:fill="auto"/>
            <w:noWrap/>
            <w:vAlign w:val="bottom"/>
            <w:hideMark/>
          </w:tcPr>
          <w:p w14:paraId="71083846" w14:textId="77777777" w:rsidR="00B57000" w:rsidRPr="00571A54" w:rsidRDefault="00B57000" w:rsidP="004C6FAB">
            <w:pPr>
              <w:tabs>
                <w:tab w:val="left" w:pos="4410"/>
              </w:tabs>
              <w:spacing w:after="0" w:line="240" w:lineRule="auto"/>
              <w:jc w:val="center"/>
              <w:rPr>
                <w:rFonts w:eastAsia="Times New Roman" w:cs="Arial"/>
                <w:b/>
                <w:bCs/>
                <w:sz w:val="16"/>
                <w:szCs w:val="16"/>
              </w:rPr>
            </w:pPr>
            <w:r w:rsidRPr="00571A54">
              <w:rPr>
                <w:rFonts w:eastAsia="Times New Roman" w:cs="Arial"/>
                <w:b/>
                <w:bCs/>
                <w:sz w:val="16"/>
                <w:szCs w:val="16"/>
              </w:rPr>
              <w:t>API Hispanic</w:t>
            </w:r>
          </w:p>
        </w:tc>
        <w:tc>
          <w:tcPr>
            <w:tcW w:w="2211" w:type="dxa"/>
            <w:gridSpan w:val="3"/>
            <w:tcBorders>
              <w:top w:val="nil"/>
              <w:left w:val="nil"/>
              <w:bottom w:val="nil"/>
              <w:right w:val="nil"/>
            </w:tcBorders>
            <w:shd w:val="clear" w:color="auto" w:fill="auto"/>
            <w:noWrap/>
            <w:vAlign w:val="bottom"/>
            <w:hideMark/>
          </w:tcPr>
          <w:p w14:paraId="6363CCDD" w14:textId="77777777" w:rsidR="00B57000" w:rsidRPr="00571A54" w:rsidRDefault="00B57000" w:rsidP="004C6FAB">
            <w:pPr>
              <w:tabs>
                <w:tab w:val="left" w:pos="4410"/>
              </w:tabs>
              <w:spacing w:after="0" w:line="240" w:lineRule="auto"/>
              <w:jc w:val="center"/>
              <w:rPr>
                <w:rFonts w:eastAsia="Times New Roman" w:cs="Arial"/>
                <w:b/>
                <w:bCs/>
                <w:sz w:val="16"/>
                <w:szCs w:val="16"/>
              </w:rPr>
            </w:pPr>
            <w:r w:rsidRPr="00571A54">
              <w:rPr>
                <w:rFonts w:eastAsia="Times New Roman" w:cs="Arial"/>
                <w:b/>
                <w:bCs/>
                <w:sz w:val="16"/>
                <w:szCs w:val="16"/>
              </w:rPr>
              <w:t>Two or More Hispanic</w:t>
            </w:r>
          </w:p>
        </w:tc>
        <w:tc>
          <w:tcPr>
            <w:tcW w:w="222" w:type="dxa"/>
            <w:tcBorders>
              <w:top w:val="nil"/>
              <w:left w:val="nil"/>
              <w:bottom w:val="nil"/>
              <w:right w:val="nil"/>
            </w:tcBorders>
            <w:shd w:val="clear" w:color="auto" w:fill="auto"/>
            <w:noWrap/>
            <w:vAlign w:val="bottom"/>
            <w:hideMark/>
          </w:tcPr>
          <w:p w14:paraId="06B73433"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2AA792D6" w14:textId="77777777" w:rsidTr="00840BD6">
        <w:trPr>
          <w:trHeight w:val="300"/>
        </w:trPr>
        <w:tc>
          <w:tcPr>
            <w:tcW w:w="686" w:type="dxa"/>
            <w:tcBorders>
              <w:top w:val="nil"/>
              <w:left w:val="nil"/>
              <w:bottom w:val="single" w:sz="4" w:space="0" w:color="auto"/>
              <w:right w:val="nil"/>
            </w:tcBorders>
            <w:shd w:val="clear" w:color="auto" w:fill="auto"/>
            <w:noWrap/>
            <w:vAlign w:val="bottom"/>
            <w:hideMark/>
          </w:tcPr>
          <w:p w14:paraId="47080334"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 </w:t>
            </w:r>
          </w:p>
        </w:tc>
        <w:tc>
          <w:tcPr>
            <w:tcW w:w="717" w:type="dxa"/>
            <w:tcBorders>
              <w:top w:val="nil"/>
              <w:left w:val="nil"/>
              <w:bottom w:val="single" w:sz="4" w:space="0" w:color="auto"/>
              <w:right w:val="nil"/>
            </w:tcBorders>
            <w:shd w:val="clear" w:color="auto" w:fill="auto"/>
            <w:noWrap/>
            <w:vAlign w:val="bottom"/>
            <w:hideMark/>
          </w:tcPr>
          <w:p w14:paraId="196FB703"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Total</w:t>
            </w:r>
          </w:p>
        </w:tc>
        <w:tc>
          <w:tcPr>
            <w:tcW w:w="717" w:type="dxa"/>
            <w:tcBorders>
              <w:top w:val="nil"/>
              <w:left w:val="nil"/>
              <w:bottom w:val="single" w:sz="4" w:space="0" w:color="auto"/>
              <w:right w:val="nil"/>
            </w:tcBorders>
            <w:shd w:val="clear" w:color="auto" w:fill="auto"/>
            <w:noWrap/>
            <w:vAlign w:val="bottom"/>
            <w:hideMark/>
          </w:tcPr>
          <w:p w14:paraId="6DCCAEC0"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 xml:space="preserve">Male </w:t>
            </w:r>
          </w:p>
        </w:tc>
        <w:tc>
          <w:tcPr>
            <w:tcW w:w="868" w:type="dxa"/>
            <w:tcBorders>
              <w:top w:val="nil"/>
              <w:left w:val="nil"/>
              <w:bottom w:val="single" w:sz="4" w:space="0" w:color="auto"/>
              <w:right w:val="nil"/>
            </w:tcBorders>
            <w:shd w:val="clear" w:color="auto" w:fill="auto"/>
            <w:noWrap/>
            <w:vAlign w:val="bottom"/>
            <w:hideMark/>
          </w:tcPr>
          <w:p w14:paraId="6058F296"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Female</w:t>
            </w:r>
          </w:p>
        </w:tc>
        <w:tc>
          <w:tcPr>
            <w:tcW w:w="717" w:type="dxa"/>
            <w:tcBorders>
              <w:top w:val="nil"/>
              <w:left w:val="nil"/>
              <w:bottom w:val="single" w:sz="4" w:space="0" w:color="auto"/>
              <w:right w:val="nil"/>
            </w:tcBorders>
            <w:shd w:val="clear" w:color="auto" w:fill="auto"/>
            <w:noWrap/>
            <w:vAlign w:val="bottom"/>
            <w:hideMark/>
          </w:tcPr>
          <w:p w14:paraId="4F5F41A1"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Total</w:t>
            </w:r>
          </w:p>
        </w:tc>
        <w:tc>
          <w:tcPr>
            <w:tcW w:w="717" w:type="dxa"/>
            <w:tcBorders>
              <w:top w:val="nil"/>
              <w:left w:val="nil"/>
              <w:bottom w:val="single" w:sz="4" w:space="0" w:color="auto"/>
              <w:right w:val="nil"/>
            </w:tcBorders>
            <w:shd w:val="clear" w:color="auto" w:fill="auto"/>
            <w:noWrap/>
            <w:vAlign w:val="bottom"/>
            <w:hideMark/>
          </w:tcPr>
          <w:p w14:paraId="14658EDD"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 xml:space="preserve">Male </w:t>
            </w:r>
          </w:p>
        </w:tc>
        <w:tc>
          <w:tcPr>
            <w:tcW w:w="868" w:type="dxa"/>
            <w:tcBorders>
              <w:top w:val="nil"/>
              <w:left w:val="nil"/>
              <w:bottom w:val="single" w:sz="4" w:space="0" w:color="auto"/>
              <w:right w:val="nil"/>
            </w:tcBorders>
            <w:shd w:val="clear" w:color="auto" w:fill="auto"/>
            <w:noWrap/>
            <w:vAlign w:val="bottom"/>
            <w:hideMark/>
          </w:tcPr>
          <w:p w14:paraId="172671CE"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Female</w:t>
            </w:r>
          </w:p>
        </w:tc>
        <w:tc>
          <w:tcPr>
            <w:tcW w:w="669" w:type="dxa"/>
            <w:tcBorders>
              <w:top w:val="nil"/>
              <w:left w:val="nil"/>
              <w:bottom w:val="single" w:sz="4" w:space="0" w:color="auto"/>
              <w:right w:val="nil"/>
            </w:tcBorders>
            <w:shd w:val="clear" w:color="auto" w:fill="auto"/>
            <w:noWrap/>
            <w:vAlign w:val="bottom"/>
            <w:hideMark/>
          </w:tcPr>
          <w:p w14:paraId="38E8A42F"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Total</w:t>
            </w:r>
          </w:p>
        </w:tc>
        <w:tc>
          <w:tcPr>
            <w:tcW w:w="670" w:type="dxa"/>
            <w:tcBorders>
              <w:top w:val="nil"/>
              <w:left w:val="nil"/>
              <w:bottom w:val="single" w:sz="4" w:space="0" w:color="auto"/>
              <w:right w:val="nil"/>
            </w:tcBorders>
            <w:shd w:val="clear" w:color="auto" w:fill="auto"/>
            <w:noWrap/>
            <w:vAlign w:val="bottom"/>
            <w:hideMark/>
          </w:tcPr>
          <w:p w14:paraId="4FEF6954"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 xml:space="preserve">Male </w:t>
            </w:r>
          </w:p>
        </w:tc>
        <w:tc>
          <w:tcPr>
            <w:tcW w:w="868" w:type="dxa"/>
            <w:tcBorders>
              <w:top w:val="nil"/>
              <w:left w:val="nil"/>
              <w:bottom w:val="single" w:sz="4" w:space="0" w:color="auto"/>
              <w:right w:val="nil"/>
            </w:tcBorders>
            <w:shd w:val="clear" w:color="auto" w:fill="auto"/>
            <w:noWrap/>
            <w:vAlign w:val="bottom"/>
            <w:hideMark/>
          </w:tcPr>
          <w:p w14:paraId="2EA89595"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Female</w:t>
            </w:r>
          </w:p>
        </w:tc>
        <w:tc>
          <w:tcPr>
            <w:tcW w:w="661" w:type="dxa"/>
            <w:tcBorders>
              <w:top w:val="nil"/>
              <w:left w:val="nil"/>
              <w:bottom w:val="single" w:sz="4" w:space="0" w:color="auto"/>
              <w:right w:val="nil"/>
            </w:tcBorders>
            <w:shd w:val="clear" w:color="auto" w:fill="auto"/>
            <w:noWrap/>
            <w:vAlign w:val="bottom"/>
            <w:hideMark/>
          </w:tcPr>
          <w:p w14:paraId="147F355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 xml:space="preserve">Total </w:t>
            </w:r>
          </w:p>
        </w:tc>
        <w:tc>
          <w:tcPr>
            <w:tcW w:w="650" w:type="dxa"/>
            <w:tcBorders>
              <w:top w:val="nil"/>
              <w:left w:val="nil"/>
              <w:bottom w:val="single" w:sz="4" w:space="0" w:color="auto"/>
              <w:right w:val="nil"/>
            </w:tcBorders>
            <w:shd w:val="clear" w:color="auto" w:fill="auto"/>
            <w:noWrap/>
            <w:vAlign w:val="bottom"/>
            <w:hideMark/>
          </w:tcPr>
          <w:p w14:paraId="6F2E3DF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Male</w:t>
            </w:r>
          </w:p>
        </w:tc>
        <w:tc>
          <w:tcPr>
            <w:tcW w:w="883" w:type="dxa"/>
            <w:tcBorders>
              <w:top w:val="nil"/>
              <w:left w:val="nil"/>
              <w:bottom w:val="single" w:sz="4" w:space="0" w:color="auto"/>
              <w:right w:val="nil"/>
            </w:tcBorders>
            <w:shd w:val="clear" w:color="auto" w:fill="auto"/>
            <w:noWrap/>
            <w:vAlign w:val="bottom"/>
            <w:hideMark/>
          </w:tcPr>
          <w:p w14:paraId="5C0D2EF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Female</w:t>
            </w:r>
          </w:p>
        </w:tc>
        <w:tc>
          <w:tcPr>
            <w:tcW w:w="661" w:type="dxa"/>
            <w:tcBorders>
              <w:top w:val="nil"/>
              <w:left w:val="nil"/>
              <w:bottom w:val="single" w:sz="4" w:space="0" w:color="auto"/>
              <w:right w:val="nil"/>
            </w:tcBorders>
            <w:shd w:val="clear" w:color="auto" w:fill="auto"/>
            <w:noWrap/>
            <w:vAlign w:val="bottom"/>
            <w:hideMark/>
          </w:tcPr>
          <w:p w14:paraId="00D0612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 xml:space="preserve">Total </w:t>
            </w:r>
          </w:p>
        </w:tc>
        <w:tc>
          <w:tcPr>
            <w:tcW w:w="650" w:type="dxa"/>
            <w:tcBorders>
              <w:top w:val="nil"/>
              <w:left w:val="nil"/>
              <w:bottom w:val="single" w:sz="4" w:space="0" w:color="auto"/>
              <w:right w:val="nil"/>
            </w:tcBorders>
            <w:shd w:val="clear" w:color="auto" w:fill="auto"/>
            <w:noWrap/>
            <w:vAlign w:val="bottom"/>
            <w:hideMark/>
          </w:tcPr>
          <w:p w14:paraId="552CB6D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Male</w:t>
            </w:r>
          </w:p>
        </w:tc>
        <w:tc>
          <w:tcPr>
            <w:tcW w:w="883" w:type="dxa"/>
            <w:tcBorders>
              <w:top w:val="nil"/>
              <w:left w:val="nil"/>
              <w:bottom w:val="single" w:sz="4" w:space="0" w:color="auto"/>
              <w:right w:val="nil"/>
            </w:tcBorders>
            <w:shd w:val="clear" w:color="auto" w:fill="auto"/>
            <w:noWrap/>
            <w:vAlign w:val="bottom"/>
            <w:hideMark/>
          </w:tcPr>
          <w:p w14:paraId="2F6F387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Female</w:t>
            </w:r>
          </w:p>
        </w:tc>
        <w:tc>
          <w:tcPr>
            <w:tcW w:w="661" w:type="dxa"/>
            <w:tcBorders>
              <w:top w:val="nil"/>
              <w:left w:val="nil"/>
              <w:bottom w:val="single" w:sz="4" w:space="0" w:color="auto"/>
              <w:right w:val="nil"/>
            </w:tcBorders>
            <w:shd w:val="clear" w:color="auto" w:fill="auto"/>
            <w:noWrap/>
            <w:vAlign w:val="bottom"/>
            <w:hideMark/>
          </w:tcPr>
          <w:p w14:paraId="58D6E54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 xml:space="preserve">Total </w:t>
            </w:r>
          </w:p>
        </w:tc>
        <w:tc>
          <w:tcPr>
            <w:tcW w:w="650" w:type="dxa"/>
            <w:tcBorders>
              <w:top w:val="nil"/>
              <w:left w:val="nil"/>
              <w:bottom w:val="single" w:sz="4" w:space="0" w:color="auto"/>
              <w:right w:val="nil"/>
            </w:tcBorders>
            <w:shd w:val="clear" w:color="auto" w:fill="auto"/>
            <w:noWrap/>
            <w:vAlign w:val="bottom"/>
            <w:hideMark/>
          </w:tcPr>
          <w:p w14:paraId="4727CFA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Male</w:t>
            </w:r>
          </w:p>
        </w:tc>
        <w:tc>
          <w:tcPr>
            <w:tcW w:w="900" w:type="dxa"/>
            <w:tcBorders>
              <w:top w:val="nil"/>
              <w:left w:val="nil"/>
              <w:bottom w:val="single" w:sz="4" w:space="0" w:color="auto"/>
              <w:right w:val="nil"/>
            </w:tcBorders>
            <w:shd w:val="clear" w:color="auto" w:fill="auto"/>
            <w:noWrap/>
            <w:vAlign w:val="bottom"/>
            <w:hideMark/>
          </w:tcPr>
          <w:p w14:paraId="5D553BB6" w14:textId="77777777" w:rsidR="00B57000" w:rsidRPr="00571A54" w:rsidRDefault="00B57000" w:rsidP="004C6FAB">
            <w:pPr>
              <w:tabs>
                <w:tab w:val="left" w:pos="4410"/>
              </w:tabs>
              <w:spacing w:after="0" w:line="240" w:lineRule="auto"/>
              <w:jc w:val="center"/>
              <w:rPr>
                <w:rFonts w:eastAsia="Times New Roman" w:cs="Arial"/>
                <w:sz w:val="16"/>
                <w:szCs w:val="16"/>
              </w:rPr>
            </w:pPr>
            <w:r w:rsidRPr="00571A54">
              <w:rPr>
                <w:rFonts w:eastAsia="Times New Roman" w:cs="Arial"/>
                <w:sz w:val="16"/>
                <w:szCs w:val="16"/>
              </w:rPr>
              <w:t>Female</w:t>
            </w:r>
          </w:p>
        </w:tc>
        <w:tc>
          <w:tcPr>
            <w:tcW w:w="222" w:type="dxa"/>
            <w:tcBorders>
              <w:top w:val="nil"/>
              <w:left w:val="nil"/>
              <w:bottom w:val="nil"/>
              <w:right w:val="nil"/>
            </w:tcBorders>
            <w:shd w:val="clear" w:color="auto" w:fill="auto"/>
            <w:noWrap/>
            <w:vAlign w:val="bottom"/>
            <w:hideMark/>
          </w:tcPr>
          <w:p w14:paraId="29E0A85C"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424AC9E2" w14:textId="77777777" w:rsidTr="00840BD6">
        <w:trPr>
          <w:trHeight w:val="300"/>
        </w:trPr>
        <w:tc>
          <w:tcPr>
            <w:tcW w:w="14096" w:type="dxa"/>
            <w:gridSpan w:val="19"/>
            <w:tcBorders>
              <w:top w:val="nil"/>
              <w:left w:val="nil"/>
              <w:bottom w:val="nil"/>
              <w:right w:val="nil"/>
            </w:tcBorders>
            <w:shd w:val="clear" w:color="000000" w:fill="F2F2F2"/>
            <w:noWrap/>
            <w:vAlign w:val="bottom"/>
            <w:hideMark/>
          </w:tcPr>
          <w:p w14:paraId="79B8E52B" w14:textId="77777777" w:rsidR="00B57000" w:rsidRPr="00571A54" w:rsidRDefault="00B57000" w:rsidP="004C6FAB">
            <w:pPr>
              <w:tabs>
                <w:tab w:val="left" w:pos="4410"/>
              </w:tabs>
              <w:spacing w:after="0" w:line="240" w:lineRule="auto"/>
              <w:jc w:val="center"/>
              <w:rPr>
                <w:rFonts w:eastAsia="Times New Roman" w:cs="Times New Roman"/>
                <w:b/>
                <w:bCs/>
                <w:color w:val="000000"/>
                <w:sz w:val="16"/>
                <w:szCs w:val="16"/>
              </w:rPr>
            </w:pPr>
            <w:r w:rsidRPr="00571A54">
              <w:rPr>
                <w:rFonts w:eastAsia="Times New Roman" w:cs="Times New Roman"/>
                <w:b/>
                <w:bCs/>
                <w:color w:val="000000"/>
                <w:sz w:val="16"/>
                <w:szCs w:val="16"/>
              </w:rPr>
              <w:t>Mason County</w:t>
            </w:r>
          </w:p>
        </w:tc>
        <w:tc>
          <w:tcPr>
            <w:tcW w:w="222" w:type="dxa"/>
            <w:tcBorders>
              <w:top w:val="nil"/>
              <w:left w:val="nil"/>
              <w:bottom w:val="nil"/>
              <w:right w:val="nil"/>
            </w:tcBorders>
            <w:shd w:val="clear" w:color="auto" w:fill="auto"/>
            <w:noWrap/>
            <w:vAlign w:val="bottom"/>
            <w:hideMark/>
          </w:tcPr>
          <w:p w14:paraId="453CA320"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651172D9" w14:textId="77777777" w:rsidTr="00840BD6">
        <w:trPr>
          <w:trHeight w:val="300"/>
        </w:trPr>
        <w:tc>
          <w:tcPr>
            <w:tcW w:w="686" w:type="dxa"/>
            <w:tcBorders>
              <w:top w:val="nil"/>
              <w:left w:val="nil"/>
              <w:bottom w:val="nil"/>
              <w:right w:val="nil"/>
            </w:tcBorders>
            <w:shd w:val="clear" w:color="auto" w:fill="auto"/>
            <w:noWrap/>
            <w:vAlign w:val="bottom"/>
            <w:hideMark/>
          </w:tcPr>
          <w:p w14:paraId="4A2FB2FA"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15-19</w:t>
            </w:r>
          </w:p>
        </w:tc>
        <w:tc>
          <w:tcPr>
            <w:tcW w:w="717" w:type="dxa"/>
            <w:tcBorders>
              <w:top w:val="nil"/>
              <w:left w:val="nil"/>
              <w:bottom w:val="nil"/>
              <w:right w:val="nil"/>
            </w:tcBorders>
            <w:shd w:val="clear" w:color="auto" w:fill="auto"/>
            <w:noWrap/>
            <w:vAlign w:val="bottom"/>
            <w:hideMark/>
          </w:tcPr>
          <w:p w14:paraId="22F1EC6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372</w:t>
            </w:r>
          </w:p>
        </w:tc>
        <w:tc>
          <w:tcPr>
            <w:tcW w:w="717" w:type="dxa"/>
            <w:tcBorders>
              <w:top w:val="nil"/>
              <w:left w:val="nil"/>
              <w:bottom w:val="nil"/>
              <w:right w:val="nil"/>
            </w:tcBorders>
            <w:shd w:val="clear" w:color="auto" w:fill="auto"/>
            <w:noWrap/>
            <w:vAlign w:val="bottom"/>
            <w:hideMark/>
          </w:tcPr>
          <w:p w14:paraId="3607CFA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202</w:t>
            </w:r>
          </w:p>
        </w:tc>
        <w:tc>
          <w:tcPr>
            <w:tcW w:w="868" w:type="dxa"/>
            <w:tcBorders>
              <w:top w:val="nil"/>
              <w:left w:val="nil"/>
              <w:bottom w:val="nil"/>
              <w:right w:val="nil"/>
            </w:tcBorders>
            <w:shd w:val="clear" w:color="auto" w:fill="auto"/>
            <w:noWrap/>
            <w:vAlign w:val="bottom"/>
            <w:hideMark/>
          </w:tcPr>
          <w:p w14:paraId="64B5895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170</w:t>
            </w:r>
          </w:p>
        </w:tc>
        <w:tc>
          <w:tcPr>
            <w:tcW w:w="717" w:type="dxa"/>
            <w:tcBorders>
              <w:top w:val="nil"/>
              <w:left w:val="nil"/>
              <w:bottom w:val="nil"/>
              <w:right w:val="nil"/>
            </w:tcBorders>
            <w:shd w:val="clear" w:color="auto" w:fill="auto"/>
            <w:noWrap/>
            <w:vAlign w:val="bottom"/>
            <w:hideMark/>
          </w:tcPr>
          <w:p w14:paraId="2362A26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321</w:t>
            </w:r>
          </w:p>
        </w:tc>
        <w:tc>
          <w:tcPr>
            <w:tcW w:w="717" w:type="dxa"/>
            <w:tcBorders>
              <w:top w:val="nil"/>
              <w:left w:val="nil"/>
              <w:bottom w:val="nil"/>
              <w:right w:val="nil"/>
            </w:tcBorders>
            <w:shd w:val="clear" w:color="auto" w:fill="auto"/>
            <w:noWrap/>
            <w:vAlign w:val="bottom"/>
            <w:hideMark/>
          </w:tcPr>
          <w:p w14:paraId="19FC199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172</w:t>
            </w:r>
          </w:p>
        </w:tc>
        <w:tc>
          <w:tcPr>
            <w:tcW w:w="868" w:type="dxa"/>
            <w:tcBorders>
              <w:top w:val="nil"/>
              <w:left w:val="nil"/>
              <w:bottom w:val="nil"/>
              <w:right w:val="nil"/>
            </w:tcBorders>
            <w:shd w:val="clear" w:color="auto" w:fill="auto"/>
            <w:noWrap/>
            <w:vAlign w:val="bottom"/>
            <w:hideMark/>
          </w:tcPr>
          <w:p w14:paraId="776D773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149</w:t>
            </w:r>
          </w:p>
        </w:tc>
        <w:tc>
          <w:tcPr>
            <w:tcW w:w="669" w:type="dxa"/>
            <w:tcBorders>
              <w:top w:val="nil"/>
              <w:left w:val="nil"/>
              <w:bottom w:val="nil"/>
              <w:right w:val="nil"/>
            </w:tcBorders>
            <w:shd w:val="clear" w:color="auto" w:fill="auto"/>
            <w:noWrap/>
            <w:vAlign w:val="bottom"/>
            <w:hideMark/>
          </w:tcPr>
          <w:p w14:paraId="3D84356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8</w:t>
            </w:r>
          </w:p>
        </w:tc>
        <w:tc>
          <w:tcPr>
            <w:tcW w:w="670" w:type="dxa"/>
            <w:tcBorders>
              <w:top w:val="nil"/>
              <w:left w:val="nil"/>
              <w:bottom w:val="nil"/>
              <w:right w:val="nil"/>
            </w:tcBorders>
            <w:shd w:val="clear" w:color="auto" w:fill="auto"/>
            <w:noWrap/>
            <w:vAlign w:val="bottom"/>
            <w:hideMark/>
          </w:tcPr>
          <w:p w14:paraId="14018CF5"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868" w:type="dxa"/>
            <w:tcBorders>
              <w:top w:val="nil"/>
              <w:left w:val="nil"/>
              <w:bottom w:val="nil"/>
              <w:right w:val="nil"/>
            </w:tcBorders>
            <w:shd w:val="clear" w:color="auto" w:fill="auto"/>
            <w:noWrap/>
            <w:vAlign w:val="bottom"/>
            <w:hideMark/>
          </w:tcPr>
          <w:p w14:paraId="1A8952F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661" w:type="dxa"/>
            <w:tcBorders>
              <w:top w:val="nil"/>
              <w:left w:val="nil"/>
              <w:bottom w:val="nil"/>
              <w:right w:val="nil"/>
            </w:tcBorders>
            <w:shd w:val="clear" w:color="auto" w:fill="auto"/>
            <w:noWrap/>
            <w:vAlign w:val="bottom"/>
            <w:hideMark/>
          </w:tcPr>
          <w:p w14:paraId="2141B8C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28</w:t>
            </w:r>
          </w:p>
        </w:tc>
        <w:tc>
          <w:tcPr>
            <w:tcW w:w="650" w:type="dxa"/>
            <w:tcBorders>
              <w:top w:val="nil"/>
              <w:left w:val="nil"/>
              <w:bottom w:val="nil"/>
              <w:right w:val="nil"/>
            </w:tcBorders>
            <w:shd w:val="clear" w:color="auto" w:fill="auto"/>
            <w:noWrap/>
            <w:vAlign w:val="bottom"/>
            <w:hideMark/>
          </w:tcPr>
          <w:p w14:paraId="7159C63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19</w:t>
            </w:r>
          </w:p>
        </w:tc>
        <w:tc>
          <w:tcPr>
            <w:tcW w:w="883" w:type="dxa"/>
            <w:tcBorders>
              <w:top w:val="nil"/>
              <w:left w:val="nil"/>
              <w:bottom w:val="nil"/>
              <w:right w:val="nil"/>
            </w:tcBorders>
            <w:shd w:val="clear" w:color="auto" w:fill="auto"/>
            <w:noWrap/>
            <w:vAlign w:val="bottom"/>
            <w:hideMark/>
          </w:tcPr>
          <w:p w14:paraId="1C1505D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w:t>
            </w:r>
          </w:p>
        </w:tc>
        <w:tc>
          <w:tcPr>
            <w:tcW w:w="661" w:type="dxa"/>
            <w:tcBorders>
              <w:top w:val="nil"/>
              <w:left w:val="nil"/>
              <w:bottom w:val="nil"/>
              <w:right w:val="nil"/>
            </w:tcBorders>
            <w:shd w:val="clear" w:color="auto" w:fill="auto"/>
            <w:noWrap/>
            <w:vAlign w:val="bottom"/>
            <w:hideMark/>
          </w:tcPr>
          <w:p w14:paraId="6D8ED4C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650" w:type="dxa"/>
            <w:tcBorders>
              <w:top w:val="nil"/>
              <w:left w:val="nil"/>
              <w:bottom w:val="nil"/>
              <w:right w:val="nil"/>
            </w:tcBorders>
            <w:shd w:val="clear" w:color="auto" w:fill="auto"/>
            <w:noWrap/>
            <w:vAlign w:val="bottom"/>
            <w:hideMark/>
          </w:tcPr>
          <w:p w14:paraId="1B870E2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883" w:type="dxa"/>
            <w:tcBorders>
              <w:top w:val="nil"/>
              <w:left w:val="nil"/>
              <w:bottom w:val="nil"/>
              <w:right w:val="nil"/>
            </w:tcBorders>
            <w:shd w:val="clear" w:color="auto" w:fill="auto"/>
            <w:noWrap/>
            <w:vAlign w:val="bottom"/>
            <w:hideMark/>
          </w:tcPr>
          <w:p w14:paraId="27359E1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661" w:type="dxa"/>
            <w:tcBorders>
              <w:top w:val="nil"/>
              <w:left w:val="nil"/>
              <w:bottom w:val="nil"/>
              <w:right w:val="nil"/>
            </w:tcBorders>
            <w:shd w:val="clear" w:color="auto" w:fill="auto"/>
            <w:noWrap/>
            <w:vAlign w:val="bottom"/>
            <w:hideMark/>
          </w:tcPr>
          <w:p w14:paraId="4EFEC89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w:t>
            </w:r>
          </w:p>
        </w:tc>
        <w:tc>
          <w:tcPr>
            <w:tcW w:w="650" w:type="dxa"/>
            <w:tcBorders>
              <w:top w:val="nil"/>
              <w:left w:val="nil"/>
              <w:bottom w:val="nil"/>
              <w:right w:val="nil"/>
            </w:tcBorders>
            <w:shd w:val="clear" w:color="auto" w:fill="auto"/>
            <w:noWrap/>
            <w:vAlign w:val="bottom"/>
            <w:hideMark/>
          </w:tcPr>
          <w:p w14:paraId="1F62732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900" w:type="dxa"/>
            <w:tcBorders>
              <w:top w:val="nil"/>
              <w:left w:val="nil"/>
              <w:bottom w:val="nil"/>
              <w:right w:val="nil"/>
            </w:tcBorders>
            <w:shd w:val="clear" w:color="auto" w:fill="auto"/>
            <w:noWrap/>
            <w:vAlign w:val="bottom"/>
            <w:hideMark/>
          </w:tcPr>
          <w:p w14:paraId="1EE90D7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222" w:type="dxa"/>
            <w:tcBorders>
              <w:top w:val="nil"/>
              <w:left w:val="nil"/>
              <w:bottom w:val="nil"/>
              <w:right w:val="nil"/>
            </w:tcBorders>
            <w:shd w:val="clear" w:color="auto" w:fill="auto"/>
            <w:noWrap/>
            <w:vAlign w:val="bottom"/>
            <w:hideMark/>
          </w:tcPr>
          <w:p w14:paraId="6DB57334"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51890E08" w14:textId="77777777" w:rsidTr="00840BD6">
        <w:trPr>
          <w:trHeight w:val="300"/>
        </w:trPr>
        <w:tc>
          <w:tcPr>
            <w:tcW w:w="686" w:type="dxa"/>
            <w:tcBorders>
              <w:top w:val="nil"/>
              <w:left w:val="nil"/>
              <w:bottom w:val="nil"/>
              <w:right w:val="nil"/>
            </w:tcBorders>
            <w:shd w:val="clear" w:color="auto" w:fill="auto"/>
            <w:noWrap/>
            <w:vAlign w:val="bottom"/>
            <w:hideMark/>
          </w:tcPr>
          <w:p w14:paraId="696FCA78"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20-24</w:t>
            </w:r>
          </w:p>
        </w:tc>
        <w:tc>
          <w:tcPr>
            <w:tcW w:w="717" w:type="dxa"/>
            <w:tcBorders>
              <w:top w:val="nil"/>
              <w:left w:val="nil"/>
              <w:bottom w:val="nil"/>
              <w:right w:val="nil"/>
            </w:tcBorders>
            <w:shd w:val="clear" w:color="auto" w:fill="auto"/>
            <w:noWrap/>
            <w:vAlign w:val="bottom"/>
            <w:hideMark/>
          </w:tcPr>
          <w:p w14:paraId="00B73D0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441</w:t>
            </w:r>
          </w:p>
        </w:tc>
        <w:tc>
          <w:tcPr>
            <w:tcW w:w="717" w:type="dxa"/>
            <w:tcBorders>
              <w:top w:val="nil"/>
              <w:left w:val="nil"/>
              <w:bottom w:val="nil"/>
              <w:right w:val="nil"/>
            </w:tcBorders>
            <w:shd w:val="clear" w:color="auto" w:fill="auto"/>
            <w:noWrap/>
            <w:vAlign w:val="bottom"/>
            <w:hideMark/>
          </w:tcPr>
          <w:p w14:paraId="10AE054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323</w:t>
            </w:r>
          </w:p>
        </w:tc>
        <w:tc>
          <w:tcPr>
            <w:tcW w:w="868" w:type="dxa"/>
            <w:tcBorders>
              <w:top w:val="nil"/>
              <w:left w:val="nil"/>
              <w:bottom w:val="nil"/>
              <w:right w:val="nil"/>
            </w:tcBorders>
            <w:shd w:val="clear" w:color="auto" w:fill="auto"/>
            <w:noWrap/>
            <w:vAlign w:val="bottom"/>
            <w:hideMark/>
          </w:tcPr>
          <w:p w14:paraId="7F0E0BD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117</w:t>
            </w:r>
          </w:p>
        </w:tc>
        <w:tc>
          <w:tcPr>
            <w:tcW w:w="717" w:type="dxa"/>
            <w:tcBorders>
              <w:top w:val="nil"/>
              <w:left w:val="nil"/>
              <w:bottom w:val="nil"/>
              <w:right w:val="nil"/>
            </w:tcBorders>
            <w:shd w:val="clear" w:color="auto" w:fill="auto"/>
            <w:noWrap/>
            <w:vAlign w:val="bottom"/>
            <w:hideMark/>
          </w:tcPr>
          <w:p w14:paraId="58E8937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418</w:t>
            </w:r>
          </w:p>
        </w:tc>
        <w:tc>
          <w:tcPr>
            <w:tcW w:w="717" w:type="dxa"/>
            <w:tcBorders>
              <w:top w:val="nil"/>
              <w:left w:val="nil"/>
              <w:bottom w:val="nil"/>
              <w:right w:val="nil"/>
            </w:tcBorders>
            <w:shd w:val="clear" w:color="auto" w:fill="auto"/>
            <w:noWrap/>
            <w:vAlign w:val="bottom"/>
            <w:hideMark/>
          </w:tcPr>
          <w:p w14:paraId="6D6E8E4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304</w:t>
            </w:r>
          </w:p>
        </w:tc>
        <w:tc>
          <w:tcPr>
            <w:tcW w:w="868" w:type="dxa"/>
            <w:tcBorders>
              <w:top w:val="nil"/>
              <w:left w:val="nil"/>
              <w:bottom w:val="nil"/>
              <w:right w:val="nil"/>
            </w:tcBorders>
            <w:shd w:val="clear" w:color="auto" w:fill="auto"/>
            <w:noWrap/>
            <w:vAlign w:val="bottom"/>
            <w:hideMark/>
          </w:tcPr>
          <w:p w14:paraId="455432C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114</w:t>
            </w:r>
          </w:p>
        </w:tc>
        <w:tc>
          <w:tcPr>
            <w:tcW w:w="669" w:type="dxa"/>
            <w:tcBorders>
              <w:top w:val="nil"/>
              <w:left w:val="nil"/>
              <w:bottom w:val="nil"/>
              <w:right w:val="nil"/>
            </w:tcBorders>
            <w:shd w:val="clear" w:color="auto" w:fill="auto"/>
            <w:noWrap/>
            <w:vAlign w:val="bottom"/>
            <w:hideMark/>
          </w:tcPr>
          <w:p w14:paraId="4A2CA3C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w:t>
            </w:r>
          </w:p>
        </w:tc>
        <w:tc>
          <w:tcPr>
            <w:tcW w:w="670" w:type="dxa"/>
            <w:tcBorders>
              <w:top w:val="nil"/>
              <w:left w:val="nil"/>
              <w:bottom w:val="nil"/>
              <w:right w:val="nil"/>
            </w:tcBorders>
            <w:shd w:val="clear" w:color="auto" w:fill="auto"/>
            <w:noWrap/>
            <w:vAlign w:val="bottom"/>
            <w:hideMark/>
          </w:tcPr>
          <w:p w14:paraId="2D93FEE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868" w:type="dxa"/>
            <w:tcBorders>
              <w:top w:val="nil"/>
              <w:left w:val="nil"/>
              <w:bottom w:val="nil"/>
              <w:right w:val="nil"/>
            </w:tcBorders>
            <w:shd w:val="clear" w:color="auto" w:fill="auto"/>
            <w:noWrap/>
            <w:vAlign w:val="bottom"/>
            <w:hideMark/>
          </w:tcPr>
          <w:p w14:paraId="21A7D10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61" w:type="dxa"/>
            <w:tcBorders>
              <w:top w:val="nil"/>
              <w:left w:val="nil"/>
              <w:bottom w:val="nil"/>
              <w:right w:val="nil"/>
            </w:tcBorders>
            <w:shd w:val="clear" w:color="auto" w:fill="auto"/>
            <w:noWrap/>
            <w:vAlign w:val="bottom"/>
            <w:hideMark/>
          </w:tcPr>
          <w:p w14:paraId="3E0B720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w:t>
            </w:r>
          </w:p>
        </w:tc>
        <w:tc>
          <w:tcPr>
            <w:tcW w:w="650" w:type="dxa"/>
            <w:tcBorders>
              <w:top w:val="nil"/>
              <w:left w:val="nil"/>
              <w:bottom w:val="nil"/>
              <w:right w:val="nil"/>
            </w:tcBorders>
            <w:shd w:val="clear" w:color="auto" w:fill="auto"/>
            <w:noWrap/>
            <w:vAlign w:val="bottom"/>
            <w:hideMark/>
          </w:tcPr>
          <w:p w14:paraId="5821767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w:t>
            </w:r>
          </w:p>
        </w:tc>
        <w:tc>
          <w:tcPr>
            <w:tcW w:w="883" w:type="dxa"/>
            <w:tcBorders>
              <w:top w:val="nil"/>
              <w:left w:val="nil"/>
              <w:bottom w:val="nil"/>
              <w:right w:val="nil"/>
            </w:tcBorders>
            <w:shd w:val="clear" w:color="auto" w:fill="auto"/>
            <w:noWrap/>
            <w:vAlign w:val="bottom"/>
            <w:hideMark/>
          </w:tcPr>
          <w:p w14:paraId="16CB895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661" w:type="dxa"/>
            <w:tcBorders>
              <w:top w:val="nil"/>
              <w:left w:val="nil"/>
              <w:bottom w:val="nil"/>
              <w:right w:val="nil"/>
            </w:tcBorders>
            <w:shd w:val="clear" w:color="auto" w:fill="auto"/>
            <w:noWrap/>
            <w:vAlign w:val="bottom"/>
            <w:hideMark/>
          </w:tcPr>
          <w:p w14:paraId="196129C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650" w:type="dxa"/>
            <w:tcBorders>
              <w:top w:val="nil"/>
              <w:left w:val="nil"/>
              <w:bottom w:val="nil"/>
              <w:right w:val="nil"/>
            </w:tcBorders>
            <w:shd w:val="clear" w:color="auto" w:fill="auto"/>
            <w:noWrap/>
            <w:vAlign w:val="bottom"/>
            <w:hideMark/>
          </w:tcPr>
          <w:p w14:paraId="3F8C4FD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883" w:type="dxa"/>
            <w:tcBorders>
              <w:top w:val="nil"/>
              <w:left w:val="nil"/>
              <w:bottom w:val="nil"/>
              <w:right w:val="nil"/>
            </w:tcBorders>
            <w:shd w:val="clear" w:color="auto" w:fill="auto"/>
            <w:noWrap/>
            <w:vAlign w:val="bottom"/>
            <w:hideMark/>
          </w:tcPr>
          <w:p w14:paraId="04E0E7A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661" w:type="dxa"/>
            <w:tcBorders>
              <w:top w:val="nil"/>
              <w:left w:val="nil"/>
              <w:bottom w:val="nil"/>
              <w:right w:val="nil"/>
            </w:tcBorders>
            <w:shd w:val="clear" w:color="auto" w:fill="auto"/>
            <w:noWrap/>
            <w:vAlign w:val="bottom"/>
            <w:hideMark/>
          </w:tcPr>
          <w:p w14:paraId="432453C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650" w:type="dxa"/>
            <w:tcBorders>
              <w:top w:val="nil"/>
              <w:left w:val="nil"/>
              <w:bottom w:val="nil"/>
              <w:right w:val="nil"/>
            </w:tcBorders>
            <w:shd w:val="clear" w:color="auto" w:fill="auto"/>
            <w:noWrap/>
            <w:vAlign w:val="bottom"/>
            <w:hideMark/>
          </w:tcPr>
          <w:p w14:paraId="63AFC0A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900" w:type="dxa"/>
            <w:tcBorders>
              <w:top w:val="nil"/>
              <w:left w:val="nil"/>
              <w:bottom w:val="nil"/>
              <w:right w:val="nil"/>
            </w:tcBorders>
            <w:shd w:val="clear" w:color="auto" w:fill="auto"/>
            <w:noWrap/>
            <w:vAlign w:val="bottom"/>
            <w:hideMark/>
          </w:tcPr>
          <w:p w14:paraId="687EB70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222" w:type="dxa"/>
            <w:tcBorders>
              <w:top w:val="nil"/>
              <w:left w:val="nil"/>
              <w:bottom w:val="nil"/>
              <w:right w:val="nil"/>
            </w:tcBorders>
            <w:shd w:val="clear" w:color="auto" w:fill="auto"/>
            <w:noWrap/>
            <w:vAlign w:val="bottom"/>
            <w:hideMark/>
          </w:tcPr>
          <w:p w14:paraId="6041A5F8"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43F965BB" w14:textId="77777777" w:rsidTr="00840BD6">
        <w:trPr>
          <w:trHeight w:val="300"/>
        </w:trPr>
        <w:tc>
          <w:tcPr>
            <w:tcW w:w="686" w:type="dxa"/>
            <w:tcBorders>
              <w:top w:val="nil"/>
              <w:left w:val="nil"/>
              <w:bottom w:val="nil"/>
              <w:right w:val="nil"/>
            </w:tcBorders>
            <w:shd w:val="clear" w:color="auto" w:fill="auto"/>
            <w:noWrap/>
            <w:vAlign w:val="bottom"/>
            <w:hideMark/>
          </w:tcPr>
          <w:p w14:paraId="11EC3B2D"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25-29</w:t>
            </w:r>
          </w:p>
        </w:tc>
        <w:tc>
          <w:tcPr>
            <w:tcW w:w="717" w:type="dxa"/>
            <w:tcBorders>
              <w:top w:val="nil"/>
              <w:left w:val="nil"/>
              <w:bottom w:val="nil"/>
              <w:right w:val="nil"/>
            </w:tcBorders>
            <w:shd w:val="clear" w:color="auto" w:fill="auto"/>
            <w:noWrap/>
            <w:vAlign w:val="bottom"/>
            <w:hideMark/>
          </w:tcPr>
          <w:p w14:paraId="2EA6E0E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389</w:t>
            </w:r>
          </w:p>
        </w:tc>
        <w:tc>
          <w:tcPr>
            <w:tcW w:w="717" w:type="dxa"/>
            <w:tcBorders>
              <w:top w:val="nil"/>
              <w:left w:val="nil"/>
              <w:bottom w:val="nil"/>
              <w:right w:val="nil"/>
            </w:tcBorders>
            <w:shd w:val="clear" w:color="auto" w:fill="auto"/>
            <w:noWrap/>
            <w:vAlign w:val="bottom"/>
            <w:hideMark/>
          </w:tcPr>
          <w:p w14:paraId="530EB03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274</w:t>
            </w:r>
          </w:p>
        </w:tc>
        <w:tc>
          <w:tcPr>
            <w:tcW w:w="868" w:type="dxa"/>
            <w:tcBorders>
              <w:top w:val="nil"/>
              <w:left w:val="nil"/>
              <w:bottom w:val="nil"/>
              <w:right w:val="nil"/>
            </w:tcBorders>
            <w:shd w:val="clear" w:color="auto" w:fill="auto"/>
            <w:noWrap/>
            <w:vAlign w:val="bottom"/>
            <w:hideMark/>
          </w:tcPr>
          <w:p w14:paraId="758A436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115</w:t>
            </w:r>
          </w:p>
        </w:tc>
        <w:tc>
          <w:tcPr>
            <w:tcW w:w="717" w:type="dxa"/>
            <w:tcBorders>
              <w:top w:val="nil"/>
              <w:left w:val="nil"/>
              <w:bottom w:val="nil"/>
              <w:right w:val="nil"/>
            </w:tcBorders>
            <w:shd w:val="clear" w:color="auto" w:fill="auto"/>
            <w:noWrap/>
            <w:vAlign w:val="bottom"/>
            <w:hideMark/>
          </w:tcPr>
          <w:p w14:paraId="5449C7E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358</w:t>
            </w:r>
          </w:p>
        </w:tc>
        <w:tc>
          <w:tcPr>
            <w:tcW w:w="717" w:type="dxa"/>
            <w:tcBorders>
              <w:top w:val="nil"/>
              <w:left w:val="nil"/>
              <w:bottom w:val="nil"/>
              <w:right w:val="nil"/>
            </w:tcBorders>
            <w:shd w:val="clear" w:color="auto" w:fill="auto"/>
            <w:noWrap/>
            <w:vAlign w:val="bottom"/>
            <w:hideMark/>
          </w:tcPr>
          <w:p w14:paraId="2D87976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257</w:t>
            </w:r>
          </w:p>
        </w:tc>
        <w:tc>
          <w:tcPr>
            <w:tcW w:w="868" w:type="dxa"/>
            <w:tcBorders>
              <w:top w:val="nil"/>
              <w:left w:val="nil"/>
              <w:bottom w:val="nil"/>
              <w:right w:val="nil"/>
            </w:tcBorders>
            <w:shd w:val="clear" w:color="auto" w:fill="auto"/>
            <w:noWrap/>
            <w:vAlign w:val="bottom"/>
            <w:hideMark/>
          </w:tcPr>
          <w:p w14:paraId="45C82F1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101</w:t>
            </w:r>
          </w:p>
        </w:tc>
        <w:tc>
          <w:tcPr>
            <w:tcW w:w="669" w:type="dxa"/>
            <w:tcBorders>
              <w:top w:val="nil"/>
              <w:left w:val="nil"/>
              <w:bottom w:val="nil"/>
              <w:right w:val="nil"/>
            </w:tcBorders>
            <w:shd w:val="clear" w:color="auto" w:fill="auto"/>
            <w:noWrap/>
            <w:vAlign w:val="bottom"/>
            <w:hideMark/>
          </w:tcPr>
          <w:p w14:paraId="2BC496E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70" w:type="dxa"/>
            <w:tcBorders>
              <w:top w:val="nil"/>
              <w:left w:val="nil"/>
              <w:bottom w:val="nil"/>
              <w:right w:val="nil"/>
            </w:tcBorders>
            <w:shd w:val="clear" w:color="auto" w:fill="auto"/>
            <w:noWrap/>
            <w:vAlign w:val="bottom"/>
            <w:hideMark/>
          </w:tcPr>
          <w:p w14:paraId="2FDDB8D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868" w:type="dxa"/>
            <w:tcBorders>
              <w:top w:val="nil"/>
              <w:left w:val="nil"/>
              <w:bottom w:val="nil"/>
              <w:right w:val="nil"/>
            </w:tcBorders>
            <w:shd w:val="clear" w:color="auto" w:fill="auto"/>
            <w:noWrap/>
            <w:vAlign w:val="bottom"/>
            <w:hideMark/>
          </w:tcPr>
          <w:p w14:paraId="6808EE4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661" w:type="dxa"/>
            <w:tcBorders>
              <w:top w:val="nil"/>
              <w:left w:val="nil"/>
              <w:bottom w:val="nil"/>
              <w:right w:val="nil"/>
            </w:tcBorders>
            <w:shd w:val="clear" w:color="auto" w:fill="auto"/>
            <w:noWrap/>
            <w:vAlign w:val="bottom"/>
            <w:hideMark/>
          </w:tcPr>
          <w:p w14:paraId="39AA731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19</w:t>
            </w:r>
          </w:p>
        </w:tc>
        <w:tc>
          <w:tcPr>
            <w:tcW w:w="650" w:type="dxa"/>
            <w:tcBorders>
              <w:top w:val="nil"/>
              <w:left w:val="nil"/>
              <w:bottom w:val="nil"/>
              <w:right w:val="nil"/>
            </w:tcBorders>
            <w:shd w:val="clear" w:color="auto" w:fill="auto"/>
            <w:noWrap/>
            <w:vAlign w:val="bottom"/>
            <w:hideMark/>
          </w:tcPr>
          <w:p w14:paraId="5B0DE38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13</w:t>
            </w:r>
          </w:p>
        </w:tc>
        <w:tc>
          <w:tcPr>
            <w:tcW w:w="883" w:type="dxa"/>
            <w:tcBorders>
              <w:top w:val="nil"/>
              <w:left w:val="nil"/>
              <w:bottom w:val="nil"/>
              <w:right w:val="nil"/>
            </w:tcBorders>
            <w:shd w:val="clear" w:color="auto" w:fill="auto"/>
            <w:noWrap/>
            <w:vAlign w:val="bottom"/>
            <w:hideMark/>
          </w:tcPr>
          <w:p w14:paraId="3EDF091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w:t>
            </w:r>
          </w:p>
        </w:tc>
        <w:tc>
          <w:tcPr>
            <w:tcW w:w="661" w:type="dxa"/>
            <w:tcBorders>
              <w:top w:val="nil"/>
              <w:left w:val="nil"/>
              <w:bottom w:val="nil"/>
              <w:right w:val="nil"/>
            </w:tcBorders>
            <w:shd w:val="clear" w:color="auto" w:fill="auto"/>
            <w:noWrap/>
            <w:vAlign w:val="bottom"/>
            <w:hideMark/>
          </w:tcPr>
          <w:p w14:paraId="0D6C76A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650" w:type="dxa"/>
            <w:tcBorders>
              <w:top w:val="nil"/>
              <w:left w:val="nil"/>
              <w:bottom w:val="nil"/>
              <w:right w:val="nil"/>
            </w:tcBorders>
            <w:shd w:val="clear" w:color="auto" w:fill="auto"/>
            <w:noWrap/>
            <w:vAlign w:val="bottom"/>
            <w:hideMark/>
          </w:tcPr>
          <w:p w14:paraId="15116A9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883" w:type="dxa"/>
            <w:tcBorders>
              <w:top w:val="nil"/>
              <w:left w:val="nil"/>
              <w:bottom w:val="nil"/>
              <w:right w:val="nil"/>
            </w:tcBorders>
            <w:shd w:val="clear" w:color="auto" w:fill="auto"/>
            <w:noWrap/>
            <w:vAlign w:val="bottom"/>
            <w:hideMark/>
          </w:tcPr>
          <w:p w14:paraId="583409D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661" w:type="dxa"/>
            <w:tcBorders>
              <w:top w:val="nil"/>
              <w:left w:val="nil"/>
              <w:bottom w:val="nil"/>
              <w:right w:val="nil"/>
            </w:tcBorders>
            <w:shd w:val="clear" w:color="auto" w:fill="auto"/>
            <w:noWrap/>
            <w:vAlign w:val="bottom"/>
            <w:hideMark/>
          </w:tcPr>
          <w:p w14:paraId="5F6A39C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50" w:type="dxa"/>
            <w:tcBorders>
              <w:top w:val="nil"/>
              <w:left w:val="nil"/>
              <w:bottom w:val="nil"/>
              <w:right w:val="nil"/>
            </w:tcBorders>
            <w:shd w:val="clear" w:color="auto" w:fill="auto"/>
            <w:noWrap/>
            <w:vAlign w:val="bottom"/>
            <w:hideMark/>
          </w:tcPr>
          <w:p w14:paraId="093825E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900" w:type="dxa"/>
            <w:tcBorders>
              <w:top w:val="nil"/>
              <w:left w:val="nil"/>
              <w:bottom w:val="nil"/>
              <w:right w:val="nil"/>
            </w:tcBorders>
            <w:shd w:val="clear" w:color="auto" w:fill="auto"/>
            <w:noWrap/>
            <w:vAlign w:val="bottom"/>
            <w:hideMark/>
          </w:tcPr>
          <w:p w14:paraId="4A12936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222" w:type="dxa"/>
            <w:tcBorders>
              <w:top w:val="nil"/>
              <w:left w:val="nil"/>
              <w:bottom w:val="nil"/>
              <w:right w:val="nil"/>
            </w:tcBorders>
            <w:shd w:val="clear" w:color="auto" w:fill="auto"/>
            <w:noWrap/>
            <w:vAlign w:val="bottom"/>
            <w:hideMark/>
          </w:tcPr>
          <w:p w14:paraId="45AE1F73"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2AAC3A2C" w14:textId="77777777" w:rsidTr="00840BD6">
        <w:trPr>
          <w:trHeight w:val="300"/>
        </w:trPr>
        <w:tc>
          <w:tcPr>
            <w:tcW w:w="14096" w:type="dxa"/>
            <w:gridSpan w:val="19"/>
            <w:tcBorders>
              <w:top w:val="nil"/>
              <w:left w:val="nil"/>
              <w:bottom w:val="nil"/>
              <w:right w:val="nil"/>
            </w:tcBorders>
            <w:shd w:val="clear" w:color="000000" w:fill="F2F2F2"/>
            <w:noWrap/>
            <w:vAlign w:val="bottom"/>
            <w:hideMark/>
          </w:tcPr>
          <w:p w14:paraId="51C08070" w14:textId="77777777" w:rsidR="00B57000" w:rsidRPr="00571A54" w:rsidRDefault="00B57000" w:rsidP="004C6FAB">
            <w:pPr>
              <w:tabs>
                <w:tab w:val="left" w:pos="4410"/>
              </w:tabs>
              <w:spacing w:after="0" w:line="240" w:lineRule="auto"/>
              <w:jc w:val="center"/>
              <w:rPr>
                <w:rFonts w:eastAsia="Times New Roman" w:cs="Times New Roman"/>
                <w:b/>
                <w:bCs/>
                <w:sz w:val="16"/>
                <w:szCs w:val="16"/>
              </w:rPr>
            </w:pPr>
            <w:r w:rsidRPr="00571A54">
              <w:rPr>
                <w:rFonts w:eastAsia="Times New Roman" w:cs="Times New Roman"/>
                <w:b/>
                <w:bCs/>
                <w:sz w:val="16"/>
                <w:szCs w:val="16"/>
              </w:rPr>
              <w:t>Lewis County</w:t>
            </w:r>
          </w:p>
        </w:tc>
        <w:tc>
          <w:tcPr>
            <w:tcW w:w="222" w:type="dxa"/>
            <w:tcBorders>
              <w:top w:val="nil"/>
              <w:left w:val="nil"/>
              <w:bottom w:val="nil"/>
              <w:right w:val="nil"/>
            </w:tcBorders>
            <w:shd w:val="clear" w:color="auto" w:fill="auto"/>
            <w:noWrap/>
            <w:vAlign w:val="bottom"/>
            <w:hideMark/>
          </w:tcPr>
          <w:p w14:paraId="610C29CB"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3AF11845" w14:textId="77777777" w:rsidTr="00840BD6">
        <w:trPr>
          <w:trHeight w:val="300"/>
        </w:trPr>
        <w:tc>
          <w:tcPr>
            <w:tcW w:w="686" w:type="dxa"/>
            <w:tcBorders>
              <w:top w:val="nil"/>
              <w:left w:val="nil"/>
              <w:bottom w:val="nil"/>
              <w:right w:val="nil"/>
            </w:tcBorders>
            <w:shd w:val="clear" w:color="auto" w:fill="auto"/>
            <w:noWrap/>
            <w:vAlign w:val="bottom"/>
            <w:hideMark/>
          </w:tcPr>
          <w:p w14:paraId="2C407344"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15-19</w:t>
            </w:r>
          </w:p>
        </w:tc>
        <w:tc>
          <w:tcPr>
            <w:tcW w:w="717" w:type="dxa"/>
            <w:tcBorders>
              <w:top w:val="nil"/>
              <w:left w:val="nil"/>
              <w:bottom w:val="nil"/>
              <w:right w:val="nil"/>
            </w:tcBorders>
            <w:shd w:val="clear" w:color="auto" w:fill="auto"/>
            <w:noWrap/>
            <w:vAlign w:val="bottom"/>
            <w:hideMark/>
          </w:tcPr>
          <w:p w14:paraId="3F92C3E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583</w:t>
            </w:r>
          </w:p>
        </w:tc>
        <w:tc>
          <w:tcPr>
            <w:tcW w:w="717" w:type="dxa"/>
            <w:tcBorders>
              <w:top w:val="nil"/>
              <w:left w:val="nil"/>
              <w:bottom w:val="nil"/>
              <w:right w:val="nil"/>
            </w:tcBorders>
            <w:shd w:val="clear" w:color="auto" w:fill="auto"/>
            <w:noWrap/>
            <w:vAlign w:val="bottom"/>
            <w:hideMark/>
          </w:tcPr>
          <w:p w14:paraId="7C726AB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337</w:t>
            </w:r>
          </w:p>
        </w:tc>
        <w:tc>
          <w:tcPr>
            <w:tcW w:w="868" w:type="dxa"/>
            <w:tcBorders>
              <w:top w:val="nil"/>
              <w:left w:val="nil"/>
              <w:bottom w:val="nil"/>
              <w:right w:val="nil"/>
            </w:tcBorders>
            <w:shd w:val="clear" w:color="auto" w:fill="auto"/>
            <w:noWrap/>
            <w:vAlign w:val="bottom"/>
            <w:hideMark/>
          </w:tcPr>
          <w:p w14:paraId="4C7469E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246</w:t>
            </w:r>
          </w:p>
        </w:tc>
        <w:tc>
          <w:tcPr>
            <w:tcW w:w="717" w:type="dxa"/>
            <w:tcBorders>
              <w:top w:val="nil"/>
              <w:left w:val="nil"/>
              <w:bottom w:val="nil"/>
              <w:right w:val="nil"/>
            </w:tcBorders>
            <w:shd w:val="clear" w:color="auto" w:fill="auto"/>
            <w:noWrap/>
            <w:vAlign w:val="bottom"/>
            <w:hideMark/>
          </w:tcPr>
          <w:p w14:paraId="290FE67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550</w:t>
            </w:r>
          </w:p>
        </w:tc>
        <w:tc>
          <w:tcPr>
            <w:tcW w:w="717" w:type="dxa"/>
            <w:tcBorders>
              <w:top w:val="nil"/>
              <w:left w:val="nil"/>
              <w:bottom w:val="nil"/>
              <w:right w:val="nil"/>
            </w:tcBorders>
            <w:shd w:val="clear" w:color="auto" w:fill="auto"/>
            <w:noWrap/>
            <w:vAlign w:val="bottom"/>
            <w:hideMark/>
          </w:tcPr>
          <w:p w14:paraId="620A10E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322</w:t>
            </w:r>
          </w:p>
        </w:tc>
        <w:tc>
          <w:tcPr>
            <w:tcW w:w="868" w:type="dxa"/>
            <w:tcBorders>
              <w:top w:val="nil"/>
              <w:left w:val="nil"/>
              <w:bottom w:val="nil"/>
              <w:right w:val="nil"/>
            </w:tcBorders>
            <w:shd w:val="clear" w:color="auto" w:fill="auto"/>
            <w:noWrap/>
            <w:vAlign w:val="bottom"/>
            <w:hideMark/>
          </w:tcPr>
          <w:p w14:paraId="3736DF9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228</w:t>
            </w:r>
          </w:p>
        </w:tc>
        <w:tc>
          <w:tcPr>
            <w:tcW w:w="669" w:type="dxa"/>
            <w:tcBorders>
              <w:top w:val="nil"/>
              <w:left w:val="nil"/>
              <w:bottom w:val="nil"/>
              <w:right w:val="nil"/>
            </w:tcBorders>
            <w:shd w:val="clear" w:color="auto" w:fill="auto"/>
            <w:noWrap/>
            <w:vAlign w:val="bottom"/>
            <w:hideMark/>
          </w:tcPr>
          <w:p w14:paraId="4F2D22E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670" w:type="dxa"/>
            <w:tcBorders>
              <w:top w:val="nil"/>
              <w:left w:val="nil"/>
              <w:bottom w:val="nil"/>
              <w:right w:val="nil"/>
            </w:tcBorders>
            <w:shd w:val="clear" w:color="auto" w:fill="auto"/>
            <w:noWrap/>
            <w:vAlign w:val="bottom"/>
            <w:hideMark/>
          </w:tcPr>
          <w:p w14:paraId="11A12A2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868" w:type="dxa"/>
            <w:tcBorders>
              <w:top w:val="nil"/>
              <w:left w:val="nil"/>
              <w:bottom w:val="nil"/>
              <w:right w:val="nil"/>
            </w:tcBorders>
            <w:shd w:val="clear" w:color="auto" w:fill="auto"/>
            <w:noWrap/>
            <w:vAlign w:val="bottom"/>
            <w:hideMark/>
          </w:tcPr>
          <w:p w14:paraId="6EDBB88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661" w:type="dxa"/>
            <w:tcBorders>
              <w:top w:val="nil"/>
              <w:left w:val="nil"/>
              <w:bottom w:val="nil"/>
              <w:right w:val="nil"/>
            </w:tcBorders>
            <w:shd w:val="clear" w:color="auto" w:fill="auto"/>
            <w:noWrap/>
            <w:vAlign w:val="bottom"/>
            <w:hideMark/>
          </w:tcPr>
          <w:p w14:paraId="7E438F2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650" w:type="dxa"/>
            <w:tcBorders>
              <w:top w:val="nil"/>
              <w:left w:val="nil"/>
              <w:bottom w:val="nil"/>
              <w:right w:val="nil"/>
            </w:tcBorders>
            <w:shd w:val="clear" w:color="auto" w:fill="auto"/>
            <w:noWrap/>
            <w:vAlign w:val="bottom"/>
            <w:hideMark/>
          </w:tcPr>
          <w:p w14:paraId="00D893B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w:t>
            </w:r>
          </w:p>
        </w:tc>
        <w:tc>
          <w:tcPr>
            <w:tcW w:w="883" w:type="dxa"/>
            <w:tcBorders>
              <w:top w:val="nil"/>
              <w:left w:val="nil"/>
              <w:bottom w:val="nil"/>
              <w:right w:val="nil"/>
            </w:tcBorders>
            <w:shd w:val="clear" w:color="auto" w:fill="auto"/>
            <w:noWrap/>
            <w:vAlign w:val="bottom"/>
            <w:hideMark/>
          </w:tcPr>
          <w:p w14:paraId="0FA8337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61" w:type="dxa"/>
            <w:tcBorders>
              <w:top w:val="nil"/>
              <w:left w:val="nil"/>
              <w:bottom w:val="nil"/>
              <w:right w:val="nil"/>
            </w:tcBorders>
            <w:shd w:val="clear" w:color="auto" w:fill="auto"/>
            <w:noWrap/>
            <w:vAlign w:val="bottom"/>
            <w:hideMark/>
          </w:tcPr>
          <w:p w14:paraId="42CA4CF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650" w:type="dxa"/>
            <w:tcBorders>
              <w:top w:val="nil"/>
              <w:left w:val="nil"/>
              <w:bottom w:val="nil"/>
              <w:right w:val="nil"/>
            </w:tcBorders>
            <w:shd w:val="clear" w:color="auto" w:fill="auto"/>
            <w:noWrap/>
            <w:vAlign w:val="bottom"/>
            <w:hideMark/>
          </w:tcPr>
          <w:p w14:paraId="65F7A00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w:t>
            </w:r>
          </w:p>
        </w:tc>
        <w:tc>
          <w:tcPr>
            <w:tcW w:w="883" w:type="dxa"/>
            <w:tcBorders>
              <w:top w:val="nil"/>
              <w:left w:val="nil"/>
              <w:bottom w:val="nil"/>
              <w:right w:val="nil"/>
            </w:tcBorders>
            <w:shd w:val="clear" w:color="auto" w:fill="auto"/>
            <w:noWrap/>
            <w:vAlign w:val="bottom"/>
            <w:hideMark/>
          </w:tcPr>
          <w:p w14:paraId="67C3B55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661" w:type="dxa"/>
            <w:tcBorders>
              <w:top w:val="nil"/>
              <w:left w:val="nil"/>
              <w:bottom w:val="nil"/>
              <w:right w:val="nil"/>
            </w:tcBorders>
            <w:shd w:val="clear" w:color="auto" w:fill="auto"/>
            <w:noWrap/>
            <w:vAlign w:val="bottom"/>
            <w:hideMark/>
          </w:tcPr>
          <w:p w14:paraId="5A10A14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w:t>
            </w:r>
          </w:p>
        </w:tc>
        <w:tc>
          <w:tcPr>
            <w:tcW w:w="650" w:type="dxa"/>
            <w:tcBorders>
              <w:top w:val="nil"/>
              <w:left w:val="nil"/>
              <w:bottom w:val="nil"/>
              <w:right w:val="nil"/>
            </w:tcBorders>
            <w:shd w:val="clear" w:color="auto" w:fill="auto"/>
            <w:noWrap/>
            <w:vAlign w:val="bottom"/>
            <w:hideMark/>
          </w:tcPr>
          <w:p w14:paraId="4B08C08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900" w:type="dxa"/>
            <w:tcBorders>
              <w:top w:val="nil"/>
              <w:left w:val="nil"/>
              <w:bottom w:val="nil"/>
              <w:right w:val="nil"/>
            </w:tcBorders>
            <w:shd w:val="clear" w:color="auto" w:fill="auto"/>
            <w:noWrap/>
            <w:vAlign w:val="bottom"/>
            <w:hideMark/>
          </w:tcPr>
          <w:p w14:paraId="29CE74F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8</w:t>
            </w:r>
          </w:p>
        </w:tc>
        <w:tc>
          <w:tcPr>
            <w:tcW w:w="222" w:type="dxa"/>
            <w:tcBorders>
              <w:top w:val="nil"/>
              <w:left w:val="nil"/>
              <w:bottom w:val="nil"/>
              <w:right w:val="nil"/>
            </w:tcBorders>
            <w:shd w:val="clear" w:color="auto" w:fill="auto"/>
            <w:noWrap/>
            <w:vAlign w:val="bottom"/>
            <w:hideMark/>
          </w:tcPr>
          <w:p w14:paraId="706A594F" w14:textId="77777777" w:rsidR="00B57000" w:rsidRPr="00421FE5" w:rsidRDefault="00B57000" w:rsidP="004C6FAB">
            <w:pPr>
              <w:tabs>
                <w:tab w:val="left" w:pos="4410"/>
              </w:tabs>
              <w:spacing w:after="0" w:line="240" w:lineRule="auto"/>
              <w:rPr>
                <w:rFonts w:eastAsia="Times New Roman" w:cs="Arial"/>
                <w:sz w:val="20"/>
                <w:szCs w:val="20"/>
              </w:rPr>
            </w:pPr>
          </w:p>
        </w:tc>
      </w:tr>
      <w:tr w:rsidR="00B57000" w:rsidRPr="00487319" w14:paraId="47348A6C" w14:textId="77777777" w:rsidTr="00840BD6">
        <w:trPr>
          <w:trHeight w:val="300"/>
        </w:trPr>
        <w:tc>
          <w:tcPr>
            <w:tcW w:w="686" w:type="dxa"/>
            <w:tcBorders>
              <w:top w:val="nil"/>
              <w:left w:val="nil"/>
              <w:bottom w:val="nil"/>
              <w:right w:val="nil"/>
            </w:tcBorders>
            <w:shd w:val="clear" w:color="auto" w:fill="auto"/>
            <w:noWrap/>
            <w:vAlign w:val="bottom"/>
            <w:hideMark/>
          </w:tcPr>
          <w:p w14:paraId="4E3CF08C"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20-24</w:t>
            </w:r>
          </w:p>
        </w:tc>
        <w:tc>
          <w:tcPr>
            <w:tcW w:w="717" w:type="dxa"/>
            <w:tcBorders>
              <w:top w:val="nil"/>
              <w:left w:val="nil"/>
              <w:bottom w:val="nil"/>
              <w:right w:val="nil"/>
            </w:tcBorders>
            <w:shd w:val="clear" w:color="auto" w:fill="auto"/>
            <w:noWrap/>
            <w:vAlign w:val="bottom"/>
            <w:hideMark/>
          </w:tcPr>
          <w:p w14:paraId="12E510C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577</w:t>
            </w:r>
          </w:p>
        </w:tc>
        <w:tc>
          <w:tcPr>
            <w:tcW w:w="717" w:type="dxa"/>
            <w:tcBorders>
              <w:top w:val="nil"/>
              <w:left w:val="nil"/>
              <w:bottom w:val="nil"/>
              <w:right w:val="nil"/>
            </w:tcBorders>
            <w:shd w:val="clear" w:color="auto" w:fill="auto"/>
            <w:noWrap/>
            <w:vAlign w:val="bottom"/>
            <w:hideMark/>
          </w:tcPr>
          <w:p w14:paraId="78C0E3E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379</w:t>
            </w:r>
          </w:p>
        </w:tc>
        <w:tc>
          <w:tcPr>
            <w:tcW w:w="868" w:type="dxa"/>
            <w:tcBorders>
              <w:top w:val="nil"/>
              <w:left w:val="nil"/>
              <w:bottom w:val="nil"/>
              <w:right w:val="nil"/>
            </w:tcBorders>
            <w:shd w:val="clear" w:color="auto" w:fill="auto"/>
            <w:noWrap/>
            <w:vAlign w:val="bottom"/>
            <w:hideMark/>
          </w:tcPr>
          <w:p w14:paraId="1AF2FCD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198</w:t>
            </w:r>
          </w:p>
        </w:tc>
        <w:tc>
          <w:tcPr>
            <w:tcW w:w="717" w:type="dxa"/>
            <w:tcBorders>
              <w:top w:val="nil"/>
              <w:left w:val="nil"/>
              <w:bottom w:val="nil"/>
              <w:right w:val="nil"/>
            </w:tcBorders>
            <w:shd w:val="clear" w:color="auto" w:fill="auto"/>
            <w:noWrap/>
            <w:vAlign w:val="bottom"/>
            <w:hideMark/>
          </w:tcPr>
          <w:p w14:paraId="76D99BE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549</w:t>
            </w:r>
          </w:p>
        </w:tc>
        <w:tc>
          <w:tcPr>
            <w:tcW w:w="717" w:type="dxa"/>
            <w:tcBorders>
              <w:top w:val="nil"/>
              <w:left w:val="nil"/>
              <w:bottom w:val="nil"/>
              <w:right w:val="nil"/>
            </w:tcBorders>
            <w:shd w:val="clear" w:color="auto" w:fill="auto"/>
            <w:noWrap/>
            <w:vAlign w:val="bottom"/>
            <w:hideMark/>
          </w:tcPr>
          <w:p w14:paraId="153E5BF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357</w:t>
            </w:r>
          </w:p>
        </w:tc>
        <w:tc>
          <w:tcPr>
            <w:tcW w:w="868" w:type="dxa"/>
            <w:tcBorders>
              <w:top w:val="nil"/>
              <w:left w:val="nil"/>
              <w:bottom w:val="nil"/>
              <w:right w:val="nil"/>
            </w:tcBorders>
            <w:shd w:val="clear" w:color="auto" w:fill="auto"/>
            <w:noWrap/>
            <w:vAlign w:val="bottom"/>
            <w:hideMark/>
          </w:tcPr>
          <w:p w14:paraId="145BAA9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192</w:t>
            </w:r>
          </w:p>
        </w:tc>
        <w:tc>
          <w:tcPr>
            <w:tcW w:w="669" w:type="dxa"/>
            <w:tcBorders>
              <w:top w:val="nil"/>
              <w:left w:val="nil"/>
              <w:bottom w:val="nil"/>
              <w:right w:val="nil"/>
            </w:tcBorders>
            <w:shd w:val="clear" w:color="auto" w:fill="auto"/>
            <w:noWrap/>
            <w:vAlign w:val="bottom"/>
            <w:hideMark/>
          </w:tcPr>
          <w:p w14:paraId="1BAC26B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15</w:t>
            </w:r>
          </w:p>
        </w:tc>
        <w:tc>
          <w:tcPr>
            <w:tcW w:w="670" w:type="dxa"/>
            <w:tcBorders>
              <w:top w:val="nil"/>
              <w:left w:val="nil"/>
              <w:bottom w:val="nil"/>
              <w:right w:val="nil"/>
            </w:tcBorders>
            <w:shd w:val="clear" w:color="auto" w:fill="auto"/>
            <w:noWrap/>
            <w:vAlign w:val="bottom"/>
            <w:hideMark/>
          </w:tcPr>
          <w:p w14:paraId="3657103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w:t>
            </w:r>
          </w:p>
        </w:tc>
        <w:tc>
          <w:tcPr>
            <w:tcW w:w="868" w:type="dxa"/>
            <w:tcBorders>
              <w:top w:val="nil"/>
              <w:left w:val="nil"/>
              <w:bottom w:val="nil"/>
              <w:right w:val="nil"/>
            </w:tcBorders>
            <w:shd w:val="clear" w:color="auto" w:fill="auto"/>
            <w:noWrap/>
            <w:vAlign w:val="bottom"/>
            <w:hideMark/>
          </w:tcPr>
          <w:p w14:paraId="45166CA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661" w:type="dxa"/>
            <w:tcBorders>
              <w:top w:val="nil"/>
              <w:left w:val="nil"/>
              <w:bottom w:val="nil"/>
              <w:right w:val="nil"/>
            </w:tcBorders>
            <w:shd w:val="clear" w:color="auto" w:fill="auto"/>
            <w:noWrap/>
            <w:vAlign w:val="bottom"/>
            <w:hideMark/>
          </w:tcPr>
          <w:p w14:paraId="0853AFA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w:t>
            </w:r>
          </w:p>
        </w:tc>
        <w:tc>
          <w:tcPr>
            <w:tcW w:w="650" w:type="dxa"/>
            <w:tcBorders>
              <w:top w:val="nil"/>
              <w:left w:val="nil"/>
              <w:bottom w:val="nil"/>
              <w:right w:val="nil"/>
            </w:tcBorders>
            <w:shd w:val="clear" w:color="auto" w:fill="auto"/>
            <w:noWrap/>
            <w:vAlign w:val="bottom"/>
            <w:hideMark/>
          </w:tcPr>
          <w:p w14:paraId="0D86FAE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8</w:t>
            </w:r>
          </w:p>
        </w:tc>
        <w:tc>
          <w:tcPr>
            <w:tcW w:w="883" w:type="dxa"/>
            <w:tcBorders>
              <w:top w:val="nil"/>
              <w:left w:val="nil"/>
              <w:bottom w:val="nil"/>
              <w:right w:val="nil"/>
            </w:tcBorders>
            <w:shd w:val="clear" w:color="auto" w:fill="auto"/>
            <w:noWrap/>
            <w:vAlign w:val="bottom"/>
            <w:hideMark/>
          </w:tcPr>
          <w:p w14:paraId="0E544A3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w:t>
            </w:r>
          </w:p>
        </w:tc>
        <w:tc>
          <w:tcPr>
            <w:tcW w:w="661" w:type="dxa"/>
            <w:tcBorders>
              <w:top w:val="nil"/>
              <w:left w:val="nil"/>
              <w:bottom w:val="nil"/>
              <w:right w:val="nil"/>
            </w:tcBorders>
            <w:shd w:val="clear" w:color="auto" w:fill="auto"/>
            <w:noWrap/>
            <w:vAlign w:val="bottom"/>
            <w:hideMark/>
          </w:tcPr>
          <w:p w14:paraId="52AFA85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650" w:type="dxa"/>
            <w:tcBorders>
              <w:top w:val="nil"/>
              <w:left w:val="nil"/>
              <w:bottom w:val="nil"/>
              <w:right w:val="nil"/>
            </w:tcBorders>
            <w:shd w:val="clear" w:color="auto" w:fill="auto"/>
            <w:noWrap/>
            <w:vAlign w:val="bottom"/>
            <w:hideMark/>
          </w:tcPr>
          <w:p w14:paraId="37DB2B8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883" w:type="dxa"/>
            <w:tcBorders>
              <w:top w:val="nil"/>
              <w:left w:val="nil"/>
              <w:bottom w:val="nil"/>
              <w:right w:val="nil"/>
            </w:tcBorders>
            <w:shd w:val="clear" w:color="auto" w:fill="auto"/>
            <w:noWrap/>
            <w:vAlign w:val="bottom"/>
            <w:hideMark/>
          </w:tcPr>
          <w:p w14:paraId="6E221D9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661" w:type="dxa"/>
            <w:tcBorders>
              <w:top w:val="nil"/>
              <w:left w:val="nil"/>
              <w:bottom w:val="nil"/>
              <w:right w:val="nil"/>
            </w:tcBorders>
            <w:shd w:val="clear" w:color="auto" w:fill="auto"/>
            <w:noWrap/>
            <w:vAlign w:val="bottom"/>
            <w:hideMark/>
          </w:tcPr>
          <w:p w14:paraId="2DD6A04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50" w:type="dxa"/>
            <w:tcBorders>
              <w:top w:val="nil"/>
              <w:left w:val="nil"/>
              <w:bottom w:val="nil"/>
              <w:right w:val="nil"/>
            </w:tcBorders>
            <w:shd w:val="clear" w:color="auto" w:fill="auto"/>
            <w:noWrap/>
            <w:vAlign w:val="bottom"/>
            <w:hideMark/>
          </w:tcPr>
          <w:p w14:paraId="1DD0471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900" w:type="dxa"/>
            <w:tcBorders>
              <w:top w:val="nil"/>
              <w:left w:val="nil"/>
              <w:bottom w:val="nil"/>
              <w:right w:val="nil"/>
            </w:tcBorders>
            <w:shd w:val="clear" w:color="auto" w:fill="auto"/>
            <w:noWrap/>
            <w:vAlign w:val="bottom"/>
            <w:hideMark/>
          </w:tcPr>
          <w:p w14:paraId="5A453CF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222" w:type="dxa"/>
            <w:tcBorders>
              <w:top w:val="nil"/>
              <w:left w:val="nil"/>
              <w:bottom w:val="nil"/>
              <w:right w:val="nil"/>
            </w:tcBorders>
            <w:shd w:val="clear" w:color="auto" w:fill="auto"/>
            <w:noWrap/>
            <w:vAlign w:val="bottom"/>
            <w:hideMark/>
          </w:tcPr>
          <w:p w14:paraId="2D418FC0" w14:textId="77777777" w:rsidR="00B57000" w:rsidRPr="00421FE5" w:rsidRDefault="00B57000" w:rsidP="004C6FAB">
            <w:pPr>
              <w:tabs>
                <w:tab w:val="left" w:pos="4410"/>
              </w:tabs>
              <w:spacing w:after="0" w:line="240" w:lineRule="auto"/>
              <w:rPr>
                <w:rFonts w:eastAsia="Times New Roman" w:cs="Arial"/>
                <w:sz w:val="20"/>
                <w:szCs w:val="20"/>
              </w:rPr>
            </w:pPr>
          </w:p>
        </w:tc>
      </w:tr>
      <w:tr w:rsidR="00B57000" w:rsidRPr="00487319" w14:paraId="0E260366" w14:textId="77777777" w:rsidTr="00840BD6">
        <w:trPr>
          <w:trHeight w:val="300"/>
        </w:trPr>
        <w:tc>
          <w:tcPr>
            <w:tcW w:w="686" w:type="dxa"/>
            <w:tcBorders>
              <w:top w:val="nil"/>
              <w:left w:val="nil"/>
              <w:bottom w:val="nil"/>
              <w:right w:val="nil"/>
            </w:tcBorders>
            <w:shd w:val="clear" w:color="auto" w:fill="auto"/>
            <w:noWrap/>
            <w:vAlign w:val="bottom"/>
            <w:hideMark/>
          </w:tcPr>
          <w:p w14:paraId="45AF2AA0"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25-29</w:t>
            </w:r>
          </w:p>
        </w:tc>
        <w:tc>
          <w:tcPr>
            <w:tcW w:w="717" w:type="dxa"/>
            <w:tcBorders>
              <w:top w:val="nil"/>
              <w:left w:val="nil"/>
              <w:bottom w:val="nil"/>
              <w:right w:val="nil"/>
            </w:tcBorders>
            <w:shd w:val="clear" w:color="auto" w:fill="auto"/>
            <w:noWrap/>
            <w:vAlign w:val="bottom"/>
            <w:hideMark/>
          </w:tcPr>
          <w:p w14:paraId="6C030A5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607</w:t>
            </w:r>
          </w:p>
        </w:tc>
        <w:tc>
          <w:tcPr>
            <w:tcW w:w="717" w:type="dxa"/>
            <w:tcBorders>
              <w:top w:val="nil"/>
              <w:left w:val="nil"/>
              <w:bottom w:val="nil"/>
              <w:right w:val="nil"/>
            </w:tcBorders>
            <w:shd w:val="clear" w:color="auto" w:fill="auto"/>
            <w:noWrap/>
            <w:vAlign w:val="bottom"/>
            <w:hideMark/>
          </w:tcPr>
          <w:p w14:paraId="4BB0EA7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409</w:t>
            </w:r>
          </w:p>
        </w:tc>
        <w:tc>
          <w:tcPr>
            <w:tcW w:w="868" w:type="dxa"/>
            <w:tcBorders>
              <w:top w:val="nil"/>
              <w:left w:val="nil"/>
              <w:bottom w:val="nil"/>
              <w:right w:val="nil"/>
            </w:tcBorders>
            <w:shd w:val="clear" w:color="auto" w:fill="auto"/>
            <w:noWrap/>
            <w:vAlign w:val="bottom"/>
            <w:hideMark/>
          </w:tcPr>
          <w:p w14:paraId="5D1F09D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197</w:t>
            </w:r>
          </w:p>
        </w:tc>
        <w:tc>
          <w:tcPr>
            <w:tcW w:w="717" w:type="dxa"/>
            <w:tcBorders>
              <w:top w:val="nil"/>
              <w:left w:val="nil"/>
              <w:bottom w:val="nil"/>
              <w:right w:val="nil"/>
            </w:tcBorders>
            <w:shd w:val="clear" w:color="auto" w:fill="auto"/>
            <w:noWrap/>
            <w:vAlign w:val="bottom"/>
            <w:hideMark/>
          </w:tcPr>
          <w:p w14:paraId="0AC8F1D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581</w:t>
            </w:r>
          </w:p>
        </w:tc>
        <w:tc>
          <w:tcPr>
            <w:tcW w:w="717" w:type="dxa"/>
            <w:tcBorders>
              <w:top w:val="nil"/>
              <w:left w:val="nil"/>
              <w:bottom w:val="nil"/>
              <w:right w:val="nil"/>
            </w:tcBorders>
            <w:shd w:val="clear" w:color="auto" w:fill="auto"/>
            <w:noWrap/>
            <w:vAlign w:val="bottom"/>
            <w:hideMark/>
          </w:tcPr>
          <w:p w14:paraId="59F3A20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395</w:t>
            </w:r>
          </w:p>
        </w:tc>
        <w:tc>
          <w:tcPr>
            <w:tcW w:w="868" w:type="dxa"/>
            <w:tcBorders>
              <w:top w:val="nil"/>
              <w:left w:val="nil"/>
              <w:bottom w:val="nil"/>
              <w:right w:val="nil"/>
            </w:tcBorders>
            <w:shd w:val="clear" w:color="auto" w:fill="auto"/>
            <w:noWrap/>
            <w:vAlign w:val="bottom"/>
            <w:hideMark/>
          </w:tcPr>
          <w:p w14:paraId="729C7C6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186</w:t>
            </w:r>
          </w:p>
        </w:tc>
        <w:tc>
          <w:tcPr>
            <w:tcW w:w="669" w:type="dxa"/>
            <w:tcBorders>
              <w:top w:val="nil"/>
              <w:left w:val="nil"/>
              <w:bottom w:val="nil"/>
              <w:right w:val="nil"/>
            </w:tcBorders>
            <w:shd w:val="clear" w:color="auto" w:fill="auto"/>
            <w:noWrap/>
            <w:vAlign w:val="bottom"/>
            <w:hideMark/>
          </w:tcPr>
          <w:p w14:paraId="785C5CC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w:t>
            </w:r>
          </w:p>
        </w:tc>
        <w:tc>
          <w:tcPr>
            <w:tcW w:w="670" w:type="dxa"/>
            <w:tcBorders>
              <w:top w:val="nil"/>
              <w:left w:val="nil"/>
              <w:bottom w:val="nil"/>
              <w:right w:val="nil"/>
            </w:tcBorders>
            <w:shd w:val="clear" w:color="auto" w:fill="auto"/>
            <w:noWrap/>
            <w:vAlign w:val="bottom"/>
            <w:hideMark/>
          </w:tcPr>
          <w:p w14:paraId="0A60C39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w:t>
            </w:r>
          </w:p>
        </w:tc>
        <w:tc>
          <w:tcPr>
            <w:tcW w:w="868" w:type="dxa"/>
            <w:tcBorders>
              <w:top w:val="nil"/>
              <w:left w:val="nil"/>
              <w:bottom w:val="nil"/>
              <w:right w:val="nil"/>
            </w:tcBorders>
            <w:shd w:val="clear" w:color="auto" w:fill="auto"/>
            <w:noWrap/>
            <w:vAlign w:val="bottom"/>
            <w:hideMark/>
          </w:tcPr>
          <w:p w14:paraId="3D3B7A3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w:t>
            </w:r>
          </w:p>
        </w:tc>
        <w:tc>
          <w:tcPr>
            <w:tcW w:w="661" w:type="dxa"/>
            <w:tcBorders>
              <w:top w:val="nil"/>
              <w:left w:val="nil"/>
              <w:bottom w:val="nil"/>
              <w:right w:val="nil"/>
            </w:tcBorders>
            <w:shd w:val="clear" w:color="auto" w:fill="auto"/>
            <w:noWrap/>
            <w:vAlign w:val="bottom"/>
            <w:hideMark/>
          </w:tcPr>
          <w:p w14:paraId="2DCBDF4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8</w:t>
            </w:r>
          </w:p>
        </w:tc>
        <w:tc>
          <w:tcPr>
            <w:tcW w:w="650" w:type="dxa"/>
            <w:tcBorders>
              <w:top w:val="nil"/>
              <w:left w:val="nil"/>
              <w:bottom w:val="nil"/>
              <w:right w:val="nil"/>
            </w:tcBorders>
            <w:shd w:val="clear" w:color="auto" w:fill="auto"/>
            <w:noWrap/>
            <w:vAlign w:val="bottom"/>
            <w:hideMark/>
          </w:tcPr>
          <w:p w14:paraId="01417E1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w:t>
            </w:r>
          </w:p>
        </w:tc>
        <w:tc>
          <w:tcPr>
            <w:tcW w:w="883" w:type="dxa"/>
            <w:tcBorders>
              <w:top w:val="nil"/>
              <w:left w:val="nil"/>
              <w:bottom w:val="nil"/>
              <w:right w:val="nil"/>
            </w:tcBorders>
            <w:shd w:val="clear" w:color="auto" w:fill="auto"/>
            <w:noWrap/>
            <w:vAlign w:val="bottom"/>
            <w:hideMark/>
          </w:tcPr>
          <w:p w14:paraId="488EDCE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w:t>
            </w:r>
          </w:p>
        </w:tc>
        <w:tc>
          <w:tcPr>
            <w:tcW w:w="661" w:type="dxa"/>
            <w:tcBorders>
              <w:top w:val="nil"/>
              <w:left w:val="nil"/>
              <w:bottom w:val="nil"/>
              <w:right w:val="nil"/>
            </w:tcBorders>
            <w:shd w:val="clear" w:color="auto" w:fill="auto"/>
            <w:noWrap/>
            <w:vAlign w:val="bottom"/>
            <w:hideMark/>
          </w:tcPr>
          <w:p w14:paraId="2BBE15C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50" w:type="dxa"/>
            <w:tcBorders>
              <w:top w:val="nil"/>
              <w:left w:val="nil"/>
              <w:bottom w:val="nil"/>
              <w:right w:val="nil"/>
            </w:tcBorders>
            <w:shd w:val="clear" w:color="auto" w:fill="auto"/>
            <w:noWrap/>
            <w:vAlign w:val="bottom"/>
            <w:hideMark/>
          </w:tcPr>
          <w:p w14:paraId="3656B35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0</w:t>
            </w:r>
          </w:p>
        </w:tc>
        <w:tc>
          <w:tcPr>
            <w:tcW w:w="883" w:type="dxa"/>
            <w:tcBorders>
              <w:top w:val="nil"/>
              <w:left w:val="nil"/>
              <w:bottom w:val="nil"/>
              <w:right w:val="nil"/>
            </w:tcBorders>
            <w:shd w:val="clear" w:color="auto" w:fill="auto"/>
            <w:noWrap/>
            <w:vAlign w:val="bottom"/>
            <w:hideMark/>
          </w:tcPr>
          <w:p w14:paraId="372AB2A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661" w:type="dxa"/>
            <w:tcBorders>
              <w:top w:val="nil"/>
              <w:left w:val="nil"/>
              <w:bottom w:val="nil"/>
              <w:right w:val="nil"/>
            </w:tcBorders>
            <w:shd w:val="clear" w:color="auto" w:fill="auto"/>
            <w:noWrap/>
            <w:vAlign w:val="bottom"/>
            <w:hideMark/>
          </w:tcPr>
          <w:p w14:paraId="7C13696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w:t>
            </w:r>
          </w:p>
        </w:tc>
        <w:tc>
          <w:tcPr>
            <w:tcW w:w="650" w:type="dxa"/>
            <w:tcBorders>
              <w:top w:val="nil"/>
              <w:left w:val="nil"/>
              <w:bottom w:val="nil"/>
              <w:right w:val="nil"/>
            </w:tcBorders>
            <w:shd w:val="clear" w:color="auto" w:fill="auto"/>
            <w:noWrap/>
            <w:vAlign w:val="bottom"/>
            <w:hideMark/>
          </w:tcPr>
          <w:p w14:paraId="0FC0A1D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w:t>
            </w:r>
          </w:p>
        </w:tc>
        <w:tc>
          <w:tcPr>
            <w:tcW w:w="900" w:type="dxa"/>
            <w:tcBorders>
              <w:top w:val="nil"/>
              <w:left w:val="nil"/>
              <w:bottom w:val="nil"/>
              <w:right w:val="nil"/>
            </w:tcBorders>
            <w:shd w:val="clear" w:color="auto" w:fill="auto"/>
            <w:noWrap/>
            <w:vAlign w:val="bottom"/>
            <w:hideMark/>
          </w:tcPr>
          <w:p w14:paraId="6C0D78C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w:t>
            </w:r>
          </w:p>
        </w:tc>
        <w:tc>
          <w:tcPr>
            <w:tcW w:w="222" w:type="dxa"/>
            <w:tcBorders>
              <w:top w:val="nil"/>
              <w:left w:val="nil"/>
              <w:bottom w:val="nil"/>
              <w:right w:val="nil"/>
            </w:tcBorders>
            <w:shd w:val="clear" w:color="auto" w:fill="auto"/>
            <w:noWrap/>
            <w:vAlign w:val="bottom"/>
            <w:hideMark/>
          </w:tcPr>
          <w:p w14:paraId="5BDED1DD" w14:textId="77777777" w:rsidR="00B57000" w:rsidRPr="00421FE5" w:rsidRDefault="00B57000" w:rsidP="004C6FAB">
            <w:pPr>
              <w:tabs>
                <w:tab w:val="left" w:pos="4410"/>
              </w:tabs>
              <w:spacing w:after="0" w:line="240" w:lineRule="auto"/>
              <w:rPr>
                <w:rFonts w:eastAsia="Times New Roman" w:cs="Arial"/>
                <w:sz w:val="20"/>
                <w:szCs w:val="20"/>
              </w:rPr>
            </w:pPr>
          </w:p>
        </w:tc>
      </w:tr>
      <w:tr w:rsidR="00B57000" w:rsidRPr="00421FE5" w14:paraId="05BD2ED5" w14:textId="77777777" w:rsidTr="00840BD6">
        <w:trPr>
          <w:trHeight w:val="300"/>
        </w:trPr>
        <w:tc>
          <w:tcPr>
            <w:tcW w:w="14318" w:type="dxa"/>
            <w:gridSpan w:val="20"/>
            <w:tcBorders>
              <w:top w:val="nil"/>
              <w:left w:val="nil"/>
              <w:bottom w:val="nil"/>
              <w:right w:val="nil"/>
            </w:tcBorders>
            <w:shd w:val="clear" w:color="000000" w:fill="F2F2F2"/>
            <w:noWrap/>
            <w:vAlign w:val="bottom"/>
            <w:hideMark/>
          </w:tcPr>
          <w:p w14:paraId="635D1A0C" w14:textId="77777777" w:rsidR="00B57000" w:rsidRPr="00571A54" w:rsidRDefault="00B57000" w:rsidP="004C6FAB">
            <w:pPr>
              <w:tabs>
                <w:tab w:val="left" w:pos="4410"/>
              </w:tabs>
              <w:spacing w:after="0" w:line="240" w:lineRule="auto"/>
              <w:jc w:val="center"/>
              <w:rPr>
                <w:rFonts w:eastAsia="Times New Roman" w:cs="Times New Roman"/>
                <w:b/>
                <w:bCs/>
                <w:color w:val="000000"/>
                <w:sz w:val="16"/>
                <w:szCs w:val="16"/>
              </w:rPr>
            </w:pPr>
            <w:r w:rsidRPr="00571A54">
              <w:rPr>
                <w:rFonts w:eastAsia="Times New Roman" w:cs="Times New Roman"/>
                <w:b/>
                <w:bCs/>
                <w:color w:val="000000"/>
                <w:sz w:val="16"/>
                <w:szCs w:val="16"/>
              </w:rPr>
              <w:t>Thurston County</w:t>
            </w:r>
          </w:p>
        </w:tc>
      </w:tr>
      <w:tr w:rsidR="00B57000" w:rsidRPr="00487319" w14:paraId="65C49A0C" w14:textId="77777777" w:rsidTr="00840BD6">
        <w:trPr>
          <w:trHeight w:val="300"/>
        </w:trPr>
        <w:tc>
          <w:tcPr>
            <w:tcW w:w="686" w:type="dxa"/>
            <w:tcBorders>
              <w:top w:val="nil"/>
              <w:left w:val="nil"/>
              <w:bottom w:val="nil"/>
              <w:right w:val="nil"/>
            </w:tcBorders>
            <w:shd w:val="clear" w:color="auto" w:fill="auto"/>
            <w:noWrap/>
            <w:vAlign w:val="bottom"/>
            <w:hideMark/>
          </w:tcPr>
          <w:p w14:paraId="45BA4725"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15-19</w:t>
            </w:r>
          </w:p>
        </w:tc>
        <w:tc>
          <w:tcPr>
            <w:tcW w:w="717" w:type="dxa"/>
            <w:tcBorders>
              <w:top w:val="nil"/>
              <w:left w:val="nil"/>
              <w:bottom w:val="nil"/>
              <w:right w:val="nil"/>
            </w:tcBorders>
            <w:shd w:val="clear" w:color="auto" w:fill="auto"/>
            <w:noWrap/>
            <w:vAlign w:val="bottom"/>
            <w:hideMark/>
          </w:tcPr>
          <w:p w14:paraId="16481EE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1,389</w:t>
            </w:r>
          </w:p>
        </w:tc>
        <w:tc>
          <w:tcPr>
            <w:tcW w:w="717" w:type="dxa"/>
            <w:tcBorders>
              <w:top w:val="nil"/>
              <w:left w:val="nil"/>
              <w:bottom w:val="nil"/>
              <w:right w:val="nil"/>
            </w:tcBorders>
            <w:shd w:val="clear" w:color="auto" w:fill="auto"/>
            <w:noWrap/>
            <w:vAlign w:val="bottom"/>
            <w:hideMark/>
          </w:tcPr>
          <w:p w14:paraId="67D629D4"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766</w:t>
            </w:r>
          </w:p>
        </w:tc>
        <w:tc>
          <w:tcPr>
            <w:tcW w:w="868" w:type="dxa"/>
            <w:tcBorders>
              <w:top w:val="nil"/>
              <w:left w:val="nil"/>
              <w:bottom w:val="nil"/>
              <w:right w:val="nil"/>
            </w:tcBorders>
            <w:shd w:val="clear" w:color="auto" w:fill="auto"/>
            <w:noWrap/>
            <w:vAlign w:val="bottom"/>
            <w:hideMark/>
          </w:tcPr>
          <w:p w14:paraId="1E0FA6C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623</w:t>
            </w:r>
          </w:p>
        </w:tc>
        <w:tc>
          <w:tcPr>
            <w:tcW w:w="717" w:type="dxa"/>
            <w:tcBorders>
              <w:top w:val="nil"/>
              <w:left w:val="nil"/>
              <w:bottom w:val="nil"/>
              <w:right w:val="nil"/>
            </w:tcBorders>
            <w:shd w:val="clear" w:color="auto" w:fill="auto"/>
            <w:noWrap/>
            <w:vAlign w:val="bottom"/>
            <w:hideMark/>
          </w:tcPr>
          <w:p w14:paraId="597DBDF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1,127</w:t>
            </w:r>
          </w:p>
        </w:tc>
        <w:tc>
          <w:tcPr>
            <w:tcW w:w="717" w:type="dxa"/>
            <w:tcBorders>
              <w:top w:val="nil"/>
              <w:left w:val="nil"/>
              <w:bottom w:val="nil"/>
              <w:right w:val="nil"/>
            </w:tcBorders>
            <w:shd w:val="clear" w:color="auto" w:fill="auto"/>
            <w:noWrap/>
            <w:vAlign w:val="bottom"/>
            <w:hideMark/>
          </w:tcPr>
          <w:p w14:paraId="47ED83D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623</w:t>
            </w:r>
          </w:p>
        </w:tc>
        <w:tc>
          <w:tcPr>
            <w:tcW w:w="868" w:type="dxa"/>
            <w:tcBorders>
              <w:top w:val="nil"/>
              <w:left w:val="nil"/>
              <w:bottom w:val="nil"/>
              <w:right w:val="nil"/>
            </w:tcBorders>
            <w:shd w:val="clear" w:color="auto" w:fill="auto"/>
            <w:noWrap/>
            <w:vAlign w:val="bottom"/>
            <w:hideMark/>
          </w:tcPr>
          <w:p w14:paraId="7DE8E55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504</w:t>
            </w:r>
          </w:p>
        </w:tc>
        <w:tc>
          <w:tcPr>
            <w:tcW w:w="669" w:type="dxa"/>
            <w:tcBorders>
              <w:top w:val="nil"/>
              <w:left w:val="nil"/>
              <w:bottom w:val="nil"/>
              <w:right w:val="nil"/>
            </w:tcBorders>
            <w:shd w:val="clear" w:color="auto" w:fill="auto"/>
            <w:noWrap/>
            <w:vAlign w:val="bottom"/>
            <w:hideMark/>
          </w:tcPr>
          <w:p w14:paraId="6AB41B7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47</w:t>
            </w:r>
          </w:p>
        </w:tc>
        <w:tc>
          <w:tcPr>
            <w:tcW w:w="670" w:type="dxa"/>
            <w:tcBorders>
              <w:top w:val="nil"/>
              <w:left w:val="nil"/>
              <w:bottom w:val="nil"/>
              <w:right w:val="nil"/>
            </w:tcBorders>
            <w:shd w:val="clear" w:color="auto" w:fill="auto"/>
            <w:noWrap/>
            <w:vAlign w:val="bottom"/>
            <w:hideMark/>
          </w:tcPr>
          <w:p w14:paraId="1A8DA53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34</w:t>
            </w:r>
          </w:p>
        </w:tc>
        <w:tc>
          <w:tcPr>
            <w:tcW w:w="868" w:type="dxa"/>
            <w:tcBorders>
              <w:top w:val="nil"/>
              <w:left w:val="nil"/>
              <w:bottom w:val="nil"/>
              <w:right w:val="nil"/>
            </w:tcBorders>
            <w:shd w:val="clear" w:color="auto" w:fill="auto"/>
            <w:noWrap/>
            <w:vAlign w:val="bottom"/>
            <w:hideMark/>
          </w:tcPr>
          <w:p w14:paraId="4708807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w:t>
            </w:r>
          </w:p>
        </w:tc>
        <w:tc>
          <w:tcPr>
            <w:tcW w:w="661" w:type="dxa"/>
            <w:tcBorders>
              <w:top w:val="nil"/>
              <w:left w:val="nil"/>
              <w:bottom w:val="nil"/>
              <w:right w:val="nil"/>
            </w:tcBorders>
            <w:shd w:val="clear" w:color="auto" w:fill="auto"/>
            <w:noWrap/>
            <w:vAlign w:val="bottom"/>
            <w:hideMark/>
          </w:tcPr>
          <w:p w14:paraId="2C35C36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57</w:t>
            </w:r>
          </w:p>
        </w:tc>
        <w:tc>
          <w:tcPr>
            <w:tcW w:w="650" w:type="dxa"/>
            <w:tcBorders>
              <w:top w:val="nil"/>
              <w:left w:val="nil"/>
              <w:bottom w:val="nil"/>
              <w:right w:val="nil"/>
            </w:tcBorders>
            <w:shd w:val="clear" w:color="auto" w:fill="auto"/>
            <w:noWrap/>
            <w:vAlign w:val="bottom"/>
            <w:hideMark/>
          </w:tcPr>
          <w:p w14:paraId="2597172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31</w:t>
            </w:r>
          </w:p>
        </w:tc>
        <w:tc>
          <w:tcPr>
            <w:tcW w:w="883" w:type="dxa"/>
            <w:tcBorders>
              <w:top w:val="nil"/>
              <w:left w:val="nil"/>
              <w:bottom w:val="nil"/>
              <w:right w:val="nil"/>
            </w:tcBorders>
            <w:shd w:val="clear" w:color="auto" w:fill="auto"/>
            <w:noWrap/>
            <w:vAlign w:val="bottom"/>
            <w:hideMark/>
          </w:tcPr>
          <w:p w14:paraId="305FCB85"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26</w:t>
            </w:r>
          </w:p>
        </w:tc>
        <w:tc>
          <w:tcPr>
            <w:tcW w:w="661" w:type="dxa"/>
            <w:tcBorders>
              <w:top w:val="nil"/>
              <w:left w:val="nil"/>
              <w:bottom w:val="nil"/>
              <w:right w:val="nil"/>
            </w:tcBorders>
            <w:shd w:val="clear" w:color="auto" w:fill="auto"/>
            <w:noWrap/>
            <w:vAlign w:val="bottom"/>
            <w:hideMark/>
          </w:tcPr>
          <w:p w14:paraId="660F886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63</w:t>
            </w:r>
          </w:p>
        </w:tc>
        <w:tc>
          <w:tcPr>
            <w:tcW w:w="650" w:type="dxa"/>
            <w:tcBorders>
              <w:top w:val="nil"/>
              <w:left w:val="nil"/>
              <w:bottom w:val="nil"/>
              <w:right w:val="nil"/>
            </w:tcBorders>
            <w:shd w:val="clear" w:color="auto" w:fill="auto"/>
            <w:noWrap/>
            <w:vAlign w:val="bottom"/>
            <w:hideMark/>
          </w:tcPr>
          <w:p w14:paraId="7CF1B90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30</w:t>
            </w:r>
          </w:p>
        </w:tc>
        <w:tc>
          <w:tcPr>
            <w:tcW w:w="883" w:type="dxa"/>
            <w:tcBorders>
              <w:top w:val="nil"/>
              <w:left w:val="nil"/>
              <w:bottom w:val="nil"/>
              <w:right w:val="nil"/>
            </w:tcBorders>
            <w:shd w:val="clear" w:color="auto" w:fill="auto"/>
            <w:noWrap/>
            <w:vAlign w:val="bottom"/>
            <w:hideMark/>
          </w:tcPr>
          <w:p w14:paraId="60533B6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33</w:t>
            </w:r>
          </w:p>
        </w:tc>
        <w:tc>
          <w:tcPr>
            <w:tcW w:w="661" w:type="dxa"/>
            <w:tcBorders>
              <w:top w:val="nil"/>
              <w:left w:val="nil"/>
              <w:bottom w:val="nil"/>
              <w:right w:val="nil"/>
            </w:tcBorders>
            <w:shd w:val="clear" w:color="auto" w:fill="auto"/>
            <w:noWrap/>
            <w:vAlign w:val="bottom"/>
            <w:hideMark/>
          </w:tcPr>
          <w:p w14:paraId="741B72F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95</w:t>
            </w:r>
          </w:p>
        </w:tc>
        <w:tc>
          <w:tcPr>
            <w:tcW w:w="650" w:type="dxa"/>
            <w:tcBorders>
              <w:top w:val="nil"/>
              <w:left w:val="nil"/>
              <w:bottom w:val="nil"/>
              <w:right w:val="nil"/>
            </w:tcBorders>
            <w:shd w:val="clear" w:color="auto" w:fill="auto"/>
            <w:noWrap/>
            <w:vAlign w:val="bottom"/>
            <w:hideMark/>
          </w:tcPr>
          <w:p w14:paraId="5C16CB5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48</w:t>
            </w:r>
          </w:p>
        </w:tc>
        <w:tc>
          <w:tcPr>
            <w:tcW w:w="900" w:type="dxa"/>
            <w:tcBorders>
              <w:top w:val="nil"/>
              <w:left w:val="nil"/>
              <w:bottom w:val="nil"/>
              <w:right w:val="nil"/>
            </w:tcBorders>
            <w:shd w:val="clear" w:color="auto" w:fill="auto"/>
            <w:noWrap/>
            <w:vAlign w:val="bottom"/>
            <w:hideMark/>
          </w:tcPr>
          <w:p w14:paraId="7184BA6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47</w:t>
            </w:r>
          </w:p>
        </w:tc>
        <w:tc>
          <w:tcPr>
            <w:tcW w:w="222" w:type="dxa"/>
            <w:tcBorders>
              <w:top w:val="nil"/>
              <w:left w:val="nil"/>
              <w:bottom w:val="nil"/>
              <w:right w:val="nil"/>
            </w:tcBorders>
            <w:shd w:val="clear" w:color="auto" w:fill="auto"/>
            <w:noWrap/>
            <w:vAlign w:val="bottom"/>
            <w:hideMark/>
          </w:tcPr>
          <w:p w14:paraId="0BEEDDEE"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710CA914" w14:textId="77777777" w:rsidTr="00840BD6">
        <w:trPr>
          <w:trHeight w:val="300"/>
        </w:trPr>
        <w:tc>
          <w:tcPr>
            <w:tcW w:w="686" w:type="dxa"/>
            <w:tcBorders>
              <w:top w:val="nil"/>
              <w:left w:val="nil"/>
              <w:bottom w:val="nil"/>
              <w:right w:val="nil"/>
            </w:tcBorders>
            <w:shd w:val="clear" w:color="auto" w:fill="auto"/>
            <w:noWrap/>
            <w:vAlign w:val="bottom"/>
            <w:hideMark/>
          </w:tcPr>
          <w:p w14:paraId="4256AD1B"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20-24</w:t>
            </w:r>
          </w:p>
        </w:tc>
        <w:tc>
          <w:tcPr>
            <w:tcW w:w="717" w:type="dxa"/>
            <w:tcBorders>
              <w:top w:val="nil"/>
              <w:left w:val="nil"/>
              <w:bottom w:val="nil"/>
              <w:right w:val="nil"/>
            </w:tcBorders>
            <w:shd w:val="clear" w:color="auto" w:fill="auto"/>
            <w:noWrap/>
            <w:vAlign w:val="bottom"/>
            <w:hideMark/>
          </w:tcPr>
          <w:p w14:paraId="123BAA1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1,229</w:t>
            </w:r>
          </w:p>
        </w:tc>
        <w:tc>
          <w:tcPr>
            <w:tcW w:w="717" w:type="dxa"/>
            <w:tcBorders>
              <w:top w:val="nil"/>
              <w:left w:val="nil"/>
              <w:bottom w:val="nil"/>
              <w:right w:val="nil"/>
            </w:tcBorders>
            <w:shd w:val="clear" w:color="auto" w:fill="auto"/>
            <w:noWrap/>
            <w:vAlign w:val="bottom"/>
            <w:hideMark/>
          </w:tcPr>
          <w:p w14:paraId="15FA1B6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639</w:t>
            </w:r>
          </w:p>
        </w:tc>
        <w:tc>
          <w:tcPr>
            <w:tcW w:w="868" w:type="dxa"/>
            <w:tcBorders>
              <w:top w:val="nil"/>
              <w:left w:val="nil"/>
              <w:bottom w:val="nil"/>
              <w:right w:val="nil"/>
            </w:tcBorders>
            <w:shd w:val="clear" w:color="auto" w:fill="auto"/>
            <w:noWrap/>
            <w:vAlign w:val="bottom"/>
            <w:hideMark/>
          </w:tcPr>
          <w:p w14:paraId="36FA752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590</w:t>
            </w:r>
          </w:p>
        </w:tc>
        <w:tc>
          <w:tcPr>
            <w:tcW w:w="717" w:type="dxa"/>
            <w:tcBorders>
              <w:top w:val="nil"/>
              <w:left w:val="nil"/>
              <w:bottom w:val="nil"/>
              <w:right w:val="nil"/>
            </w:tcBorders>
            <w:shd w:val="clear" w:color="auto" w:fill="auto"/>
            <w:noWrap/>
            <w:vAlign w:val="bottom"/>
            <w:hideMark/>
          </w:tcPr>
          <w:p w14:paraId="416DCD4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1,067</w:t>
            </w:r>
          </w:p>
        </w:tc>
        <w:tc>
          <w:tcPr>
            <w:tcW w:w="717" w:type="dxa"/>
            <w:tcBorders>
              <w:top w:val="nil"/>
              <w:left w:val="nil"/>
              <w:bottom w:val="nil"/>
              <w:right w:val="nil"/>
            </w:tcBorders>
            <w:shd w:val="clear" w:color="auto" w:fill="auto"/>
            <w:noWrap/>
            <w:vAlign w:val="bottom"/>
            <w:hideMark/>
          </w:tcPr>
          <w:p w14:paraId="2C693B1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562</w:t>
            </w:r>
          </w:p>
        </w:tc>
        <w:tc>
          <w:tcPr>
            <w:tcW w:w="868" w:type="dxa"/>
            <w:tcBorders>
              <w:top w:val="nil"/>
              <w:left w:val="nil"/>
              <w:bottom w:val="nil"/>
              <w:right w:val="nil"/>
            </w:tcBorders>
            <w:shd w:val="clear" w:color="auto" w:fill="auto"/>
            <w:noWrap/>
            <w:vAlign w:val="bottom"/>
            <w:hideMark/>
          </w:tcPr>
          <w:p w14:paraId="5C0DC05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505</w:t>
            </w:r>
          </w:p>
        </w:tc>
        <w:tc>
          <w:tcPr>
            <w:tcW w:w="669" w:type="dxa"/>
            <w:tcBorders>
              <w:top w:val="nil"/>
              <w:left w:val="nil"/>
              <w:bottom w:val="nil"/>
              <w:right w:val="nil"/>
            </w:tcBorders>
            <w:shd w:val="clear" w:color="auto" w:fill="auto"/>
            <w:noWrap/>
            <w:vAlign w:val="bottom"/>
            <w:hideMark/>
          </w:tcPr>
          <w:p w14:paraId="1697DC2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29</w:t>
            </w:r>
          </w:p>
        </w:tc>
        <w:tc>
          <w:tcPr>
            <w:tcW w:w="670" w:type="dxa"/>
            <w:tcBorders>
              <w:top w:val="nil"/>
              <w:left w:val="nil"/>
              <w:bottom w:val="nil"/>
              <w:right w:val="nil"/>
            </w:tcBorders>
            <w:shd w:val="clear" w:color="auto" w:fill="auto"/>
            <w:noWrap/>
            <w:vAlign w:val="bottom"/>
            <w:hideMark/>
          </w:tcPr>
          <w:p w14:paraId="5AE4F61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17</w:t>
            </w:r>
          </w:p>
        </w:tc>
        <w:tc>
          <w:tcPr>
            <w:tcW w:w="868" w:type="dxa"/>
            <w:tcBorders>
              <w:top w:val="nil"/>
              <w:left w:val="nil"/>
              <w:bottom w:val="nil"/>
              <w:right w:val="nil"/>
            </w:tcBorders>
            <w:shd w:val="clear" w:color="auto" w:fill="auto"/>
            <w:noWrap/>
            <w:vAlign w:val="bottom"/>
            <w:hideMark/>
          </w:tcPr>
          <w:p w14:paraId="1CC1C63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w:t>
            </w:r>
          </w:p>
        </w:tc>
        <w:tc>
          <w:tcPr>
            <w:tcW w:w="661" w:type="dxa"/>
            <w:tcBorders>
              <w:top w:val="nil"/>
              <w:left w:val="nil"/>
              <w:bottom w:val="nil"/>
              <w:right w:val="nil"/>
            </w:tcBorders>
            <w:shd w:val="clear" w:color="auto" w:fill="auto"/>
            <w:noWrap/>
            <w:vAlign w:val="bottom"/>
            <w:hideMark/>
          </w:tcPr>
          <w:p w14:paraId="50DE217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46</w:t>
            </w:r>
          </w:p>
        </w:tc>
        <w:tc>
          <w:tcPr>
            <w:tcW w:w="650" w:type="dxa"/>
            <w:tcBorders>
              <w:top w:val="nil"/>
              <w:left w:val="nil"/>
              <w:bottom w:val="nil"/>
              <w:right w:val="nil"/>
            </w:tcBorders>
            <w:shd w:val="clear" w:color="auto" w:fill="auto"/>
            <w:noWrap/>
            <w:vAlign w:val="bottom"/>
            <w:hideMark/>
          </w:tcPr>
          <w:p w14:paraId="74B6CB3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25</w:t>
            </w:r>
          </w:p>
        </w:tc>
        <w:tc>
          <w:tcPr>
            <w:tcW w:w="883" w:type="dxa"/>
            <w:tcBorders>
              <w:top w:val="nil"/>
              <w:left w:val="nil"/>
              <w:bottom w:val="nil"/>
              <w:right w:val="nil"/>
            </w:tcBorders>
            <w:shd w:val="clear" w:color="auto" w:fill="auto"/>
            <w:noWrap/>
            <w:vAlign w:val="bottom"/>
            <w:hideMark/>
          </w:tcPr>
          <w:p w14:paraId="239FCA6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21</w:t>
            </w:r>
          </w:p>
        </w:tc>
        <w:tc>
          <w:tcPr>
            <w:tcW w:w="661" w:type="dxa"/>
            <w:tcBorders>
              <w:top w:val="nil"/>
              <w:left w:val="nil"/>
              <w:bottom w:val="nil"/>
              <w:right w:val="nil"/>
            </w:tcBorders>
            <w:shd w:val="clear" w:color="auto" w:fill="auto"/>
            <w:noWrap/>
            <w:vAlign w:val="bottom"/>
            <w:hideMark/>
          </w:tcPr>
          <w:p w14:paraId="442503A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39</w:t>
            </w:r>
          </w:p>
        </w:tc>
        <w:tc>
          <w:tcPr>
            <w:tcW w:w="650" w:type="dxa"/>
            <w:tcBorders>
              <w:top w:val="nil"/>
              <w:left w:val="nil"/>
              <w:bottom w:val="nil"/>
              <w:right w:val="nil"/>
            </w:tcBorders>
            <w:shd w:val="clear" w:color="auto" w:fill="auto"/>
            <w:noWrap/>
            <w:vAlign w:val="bottom"/>
            <w:hideMark/>
          </w:tcPr>
          <w:p w14:paraId="5B0ABC0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13</w:t>
            </w:r>
          </w:p>
        </w:tc>
        <w:tc>
          <w:tcPr>
            <w:tcW w:w="883" w:type="dxa"/>
            <w:tcBorders>
              <w:top w:val="nil"/>
              <w:left w:val="nil"/>
              <w:bottom w:val="nil"/>
              <w:right w:val="nil"/>
            </w:tcBorders>
            <w:shd w:val="clear" w:color="auto" w:fill="auto"/>
            <w:noWrap/>
            <w:vAlign w:val="bottom"/>
            <w:hideMark/>
          </w:tcPr>
          <w:p w14:paraId="45DCD4A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26</w:t>
            </w:r>
          </w:p>
        </w:tc>
        <w:tc>
          <w:tcPr>
            <w:tcW w:w="661" w:type="dxa"/>
            <w:tcBorders>
              <w:top w:val="nil"/>
              <w:left w:val="nil"/>
              <w:bottom w:val="nil"/>
              <w:right w:val="nil"/>
            </w:tcBorders>
            <w:shd w:val="clear" w:color="auto" w:fill="auto"/>
            <w:noWrap/>
            <w:vAlign w:val="bottom"/>
            <w:hideMark/>
          </w:tcPr>
          <w:p w14:paraId="43D7D32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48</w:t>
            </w:r>
          </w:p>
        </w:tc>
        <w:tc>
          <w:tcPr>
            <w:tcW w:w="650" w:type="dxa"/>
            <w:tcBorders>
              <w:top w:val="nil"/>
              <w:left w:val="nil"/>
              <w:bottom w:val="nil"/>
              <w:right w:val="nil"/>
            </w:tcBorders>
            <w:shd w:val="clear" w:color="auto" w:fill="auto"/>
            <w:noWrap/>
            <w:vAlign w:val="bottom"/>
            <w:hideMark/>
          </w:tcPr>
          <w:p w14:paraId="49CC64F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22</w:t>
            </w:r>
          </w:p>
        </w:tc>
        <w:tc>
          <w:tcPr>
            <w:tcW w:w="900" w:type="dxa"/>
            <w:tcBorders>
              <w:top w:val="nil"/>
              <w:left w:val="nil"/>
              <w:bottom w:val="nil"/>
              <w:right w:val="nil"/>
            </w:tcBorders>
            <w:shd w:val="clear" w:color="auto" w:fill="auto"/>
            <w:noWrap/>
            <w:vAlign w:val="bottom"/>
            <w:hideMark/>
          </w:tcPr>
          <w:p w14:paraId="414B5EB5"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26</w:t>
            </w:r>
          </w:p>
        </w:tc>
        <w:tc>
          <w:tcPr>
            <w:tcW w:w="222" w:type="dxa"/>
            <w:tcBorders>
              <w:top w:val="nil"/>
              <w:left w:val="nil"/>
              <w:bottom w:val="nil"/>
              <w:right w:val="nil"/>
            </w:tcBorders>
            <w:shd w:val="clear" w:color="auto" w:fill="auto"/>
            <w:noWrap/>
            <w:vAlign w:val="bottom"/>
            <w:hideMark/>
          </w:tcPr>
          <w:p w14:paraId="037D17F4"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7C8F29BC" w14:textId="77777777" w:rsidTr="00840BD6">
        <w:trPr>
          <w:trHeight w:val="300"/>
        </w:trPr>
        <w:tc>
          <w:tcPr>
            <w:tcW w:w="686" w:type="dxa"/>
            <w:tcBorders>
              <w:top w:val="nil"/>
              <w:left w:val="nil"/>
              <w:bottom w:val="nil"/>
              <w:right w:val="nil"/>
            </w:tcBorders>
            <w:shd w:val="clear" w:color="auto" w:fill="auto"/>
            <w:noWrap/>
            <w:vAlign w:val="bottom"/>
            <w:hideMark/>
          </w:tcPr>
          <w:p w14:paraId="0DBF6260"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25-29</w:t>
            </w:r>
          </w:p>
        </w:tc>
        <w:tc>
          <w:tcPr>
            <w:tcW w:w="717" w:type="dxa"/>
            <w:tcBorders>
              <w:top w:val="nil"/>
              <w:left w:val="nil"/>
              <w:bottom w:val="nil"/>
              <w:right w:val="nil"/>
            </w:tcBorders>
            <w:shd w:val="clear" w:color="auto" w:fill="auto"/>
            <w:noWrap/>
            <w:vAlign w:val="bottom"/>
            <w:hideMark/>
          </w:tcPr>
          <w:p w14:paraId="022DA4F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1,207</w:t>
            </w:r>
          </w:p>
        </w:tc>
        <w:tc>
          <w:tcPr>
            <w:tcW w:w="717" w:type="dxa"/>
            <w:tcBorders>
              <w:top w:val="nil"/>
              <w:left w:val="nil"/>
              <w:bottom w:val="nil"/>
              <w:right w:val="nil"/>
            </w:tcBorders>
            <w:shd w:val="clear" w:color="auto" w:fill="auto"/>
            <w:noWrap/>
            <w:vAlign w:val="bottom"/>
            <w:hideMark/>
          </w:tcPr>
          <w:p w14:paraId="2C1E520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655</w:t>
            </w:r>
          </w:p>
        </w:tc>
        <w:tc>
          <w:tcPr>
            <w:tcW w:w="868" w:type="dxa"/>
            <w:tcBorders>
              <w:top w:val="nil"/>
              <w:left w:val="nil"/>
              <w:bottom w:val="nil"/>
              <w:right w:val="nil"/>
            </w:tcBorders>
            <w:shd w:val="clear" w:color="auto" w:fill="auto"/>
            <w:noWrap/>
            <w:vAlign w:val="bottom"/>
            <w:hideMark/>
          </w:tcPr>
          <w:p w14:paraId="223D962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552</w:t>
            </w:r>
          </w:p>
        </w:tc>
        <w:tc>
          <w:tcPr>
            <w:tcW w:w="717" w:type="dxa"/>
            <w:tcBorders>
              <w:top w:val="nil"/>
              <w:left w:val="nil"/>
              <w:bottom w:val="nil"/>
              <w:right w:val="nil"/>
            </w:tcBorders>
            <w:shd w:val="clear" w:color="auto" w:fill="auto"/>
            <w:noWrap/>
            <w:vAlign w:val="bottom"/>
            <w:hideMark/>
          </w:tcPr>
          <w:p w14:paraId="2FB6758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1,035</w:t>
            </w:r>
          </w:p>
        </w:tc>
        <w:tc>
          <w:tcPr>
            <w:tcW w:w="717" w:type="dxa"/>
            <w:tcBorders>
              <w:top w:val="nil"/>
              <w:left w:val="nil"/>
              <w:bottom w:val="nil"/>
              <w:right w:val="nil"/>
            </w:tcBorders>
            <w:shd w:val="clear" w:color="auto" w:fill="auto"/>
            <w:noWrap/>
            <w:vAlign w:val="bottom"/>
            <w:hideMark/>
          </w:tcPr>
          <w:p w14:paraId="05C8166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560</w:t>
            </w:r>
          </w:p>
        </w:tc>
        <w:tc>
          <w:tcPr>
            <w:tcW w:w="868" w:type="dxa"/>
            <w:tcBorders>
              <w:top w:val="nil"/>
              <w:left w:val="nil"/>
              <w:bottom w:val="nil"/>
              <w:right w:val="nil"/>
            </w:tcBorders>
            <w:shd w:val="clear" w:color="auto" w:fill="auto"/>
            <w:noWrap/>
            <w:vAlign w:val="bottom"/>
            <w:hideMark/>
          </w:tcPr>
          <w:p w14:paraId="680F92F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475</w:t>
            </w:r>
          </w:p>
        </w:tc>
        <w:tc>
          <w:tcPr>
            <w:tcW w:w="669" w:type="dxa"/>
            <w:tcBorders>
              <w:top w:val="nil"/>
              <w:left w:val="nil"/>
              <w:bottom w:val="nil"/>
              <w:right w:val="nil"/>
            </w:tcBorders>
            <w:shd w:val="clear" w:color="auto" w:fill="auto"/>
            <w:noWrap/>
            <w:vAlign w:val="bottom"/>
            <w:hideMark/>
          </w:tcPr>
          <w:p w14:paraId="388677C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47</w:t>
            </w:r>
          </w:p>
        </w:tc>
        <w:tc>
          <w:tcPr>
            <w:tcW w:w="670" w:type="dxa"/>
            <w:tcBorders>
              <w:top w:val="nil"/>
              <w:left w:val="nil"/>
              <w:bottom w:val="nil"/>
              <w:right w:val="nil"/>
            </w:tcBorders>
            <w:shd w:val="clear" w:color="auto" w:fill="auto"/>
            <w:noWrap/>
            <w:vAlign w:val="bottom"/>
            <w:hideMark/>
          </w:tcPr>
          <w:p w14:paraId="19AF04C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22</w:t>
            </w:r>
          </w:p>
        </w:tc>
        <w:tc>
          <w:tcPr>
            <w:tcW w:w="868" w:type="dxa"/>
            <w:tcBorders>
              <w:top w:val="nil"/>
              <w:left w:val="nil"/>
              <w:bottom w:val="nil"/>
              <w:right w:val="nil"/>
            </w:tcBorders>
            <w:shd w:val="clear" w:color="auto" w:fill="auto"/>
            <w:noWrap/>
            <w:vAlign w:val="bottom"/>
            <w:hideMark/>
          </w:tcPr>
          <w:p w14:paraId="6A56680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25</w:t>
            </w:r>
          </w:p>
        </w:tc>
        <w:tc>
          <w:tcPr>
            <w:tcW w:w="661" w:type="dxa"/>
            <w:tcBorders>
              <w:top w:val="nil"/>
              <w:left w:val="nil"/>
              <w:bottom w:val="nil"/>
              <w:right w:val="nil"/>
            </w:tcBorders>
            <w:shd w:val="clear" w:color="auto" w:fill="auto"/>
            <w:noWrap/>
            <w:vAlign w:val="bottom"/>
            <w:hideMark/>
          </w:tcPr>
          <w:p w14:paraId="0FE1E7C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51</w:t>
            </w:r>
          </w:p>
        </w:tc>
        <w:tc>
          <w:tcPr>
            <w:tcW w:w="650" w:type="dxa"/>
            <w:tcBorders>
              <w:top w:val="nil"/>
              <w:left w:val="nil"/>
              <w:bottom w:val="nil"/>
              <w:right w:val="nil"/>
            </w:tcBorders>
            <w:shd w:val="clear" w:color="auto" w:fill="auto"/>
            <w:noWrap/>
            <w:vAlign w:val="bottom"/>
            <w:hideMark/>
          </w:tcPr>
          <w:p w14:paraId="68859435"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31</w:t>
            </w:r>
          </w:p>
        </w:tc>
        <w:tc>
          <w:tcPr>
            <w:tcW w:w="883" w:type="dxa"/>
            <w:tcBorders>
              <w:top w:val="nil"/>
              <w:left w:val="nil"/>
              <w:bottom w:val="nil"/>
              <w:right w:val="nil"/>
            </w:tcBorders>
            <w:shd w:val="clear" w:color="auto" w:fill="auto"/>
            <w:noWrap/>
            <w:vAlign w:val="bottom"/>
            <w:hideMark/>
          </w:tcPr>
          <w:p w14:paraId="6793AA1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19</w:t>
            </w:r>
          </w:p>
        </w:tc>
        <w:tc>
          <w:tcPr>
            <w:tcW w:w="661" w:type="dxa"/>
            <w:tcBorders>
              <w:top w:val="nil"/>
              <w:left w:val="nil"/>
              <w:bottom w:val="nil"/>
              <w:right w:val="nil"/>
            </w:tcBorders>
            <w:shd w:val="clear" w:color="auto" w:fill="auto"/>
            <w:noWrap/>
            <w:vAlign w:val="bottom"/>
            <w:hideMark/>
          </w:tcPr>
          <w:p w14:paraId="26F02ED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39</w:t>
            </w:r>
          </w:p>
        </w:tc>
        <w:tc>
          <w:tcPr>
            <w:tcW w:w="650" w:type="dxa"/>
            <w:tcBorders>
              <w:top w:val="nil"/>
              <w:left w:val="nil"/>
              <w:bottom w:val="nil"/>
              <w:right w:val="nil"/>
            </w:tcBorders>
            <w:shd w:val="clear" w:color="auto" w:fill="auto"/>
            <w:noWrap/>
            <w:vAlign w:val="bottom"/>
            <w:hideMark/>
          </w:tcPr>
          <w:p w14:paraId="6741875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29</w:t>
            </w:r>
          </w:p>
        </w:tc>
        <w:tc>
          <w:tcPr>
            <w:tcW w:w="883" w:type="dxa"/>
            <w:tcBorders>
              <w:top w:val="nil"/>
              <w:left w:val="nil"/>
              <w:bottom w:val="nil"/>
              <w:right w:val="nil"/>
            </w:tcBorders>
            <w:shd w:val="clear" w:color="auto" w:fill="auto"/>
            <w:noWrap/>
            <w:vAlign w:val="bottom"/>
            <w:hideMark/>
          </w:tcPr>
          <w:p w14:paraId="57F2901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w:t>
            </w:r>
          </w:p>
        </w:tc>
        <w:tc>
          <w:tcPr>
            <w:tcW w:w="661" w:type="dxa"/>
            <w:tcBorders>
              <w:top w:val="nil"/>
              <w:left w:val="nil"/>
              <w:bottom w:val="nil"/>
              <w:right w:val="nil"/>
            </w:tcBorders>
            <w:shd w:val="clear" w:color="auto" w:fill="auto"/>
            <w:noWrap/>
            <w:vAlign w:val="bottom"/>
            <w:hideMark/>
          </w:tcPr>
          <w:p w14:paraId="0F8DA62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36</w:t>
            </w:r>
          </w:p>
        </w:tc>
        <w:tc>
          <w:tcPr>
            <w:tcW w:w="650" w:type="dxa"/>
            <w:tcBorders>
              <w:top w:val="nil"/>
              <w:left w:val="nil"/>
              <w:bottom w:val="nil"/>
              <w:right w:val="nil"/>
            </w:tcBorders>
            <w:shd w:val="clear" w:color="auto" w:fill="auto"/>
            <w:noWrap/>
            <w:vAlign w:val="bottom"/>
            <w:hideMark/>
          </w:tcPr>
          <w:p w14:paraId="482B248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w:t>
            </w:r>
          </w:p>
        </w:tc>
        <w:tc>
          <w:tcPr>
            <w:tcW w:w="900" w:type="dxa"/>
            <w:tcBorders>
              <w:top w:val="nil"/>
              <w:left w:val="nil"/>
              <w:bottom w:val="nil"/>
              <w:right w:val="nil"/>
            </w:tcBorders>
            <w:shd w:val="clear" w:color="auto" w:fill="auto"/>
            <w:noWrap/>
            <w:vAlign w:val="bottom"/>
            <w:hideMark/>
          </w:tcPr>
          <w:p w14:paraId="3A25B93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23</w:t>
            </w:r>
          </w:p>
        </w:tc>
        <w:tc>
          <w:tcPr>
            <w:tcW w:w="222" w:type="dxa"/>
            <w:tcBorders>
              <w:top w:val="nil"/>
              <w:left w:val="nil"/>
              <w:bottom w:val="nil"/>
              <w:right w:val="nil"/>
            </w:tcBorders>
            <w:shd w:val="clear" w:color="auto" w:fill="auto"/>
            <w:noWrap/>
            <w:vAlign w:val="bottom"/>
            <w:hideMark/>
          </w:tcPr>
          <w:p w14:paraId="543E7EB1"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58C5E3C7" w14:textId="77777777" w:rsidTr="00840BD6">
        <w:trPr>
          <w:trHeight w:val="300"/>
        </w:trPr>
        <w:tc>
          <w:tcPr>
            <w:tcW w:w="14096" w:type="dxa"/>
            <w:gridSpan w:val="19"/>
            <w:tcBorders>
              <w:top w:val="nil"/>
              <w:left w:val="nil"/>
              <w:bottom w:val="nil"/>
              <w:right w:val="nil"/>
            </w:tcBorders>
            <w:shd w:val="clear" w:color="000000" w:fill="F2F2F2"/>
            <w:noWrap/>
            <w:vAlign w:val="bottom"/>
            <w:hideMark/>
          </w:tcPr>
          <w:p w14:paraId="1B40FE8B" w14:textId="77777777" w:rsidR="00B57000" w:rsidRPr="00571A54" w:rsidRDefault="00B57000" w:rsidP="004C6FAB">
            <w:pPr>
              <w:tabs>
                <w:tab w:val="left" w:pos="4410"/>
              </w:tabs>
              <w:spacing w:after="0" w:line="240" w:lineRule="auto"/>
              <w:jc w:val="center"/>
              <w:rPr>
                <w:rFonts w:eastAsia="Times New Roman" w:cs="Times New Roman"/>
                <w:b/>
                <w:bCs/>
                <w:color w:val="000000"/>
                <w:sz w:val="16"/>
                <w:szCs w:val="16"/>
              </w:rPr>
            </w:pPr>
            <w:r w:rsidRPr="00571A54">
              <w:rPr>
                <w:rFonts w:eastAsia="Times New Roman" w:cs="Times New Roman"/>
                <w:b/>
                <w:bCs/>
                <w:color w:val="000000"/>
                <w:sz w:val="16"/>
                <w:szCs w:val="16"/>
              </w:rPr>
              <w:t>Pierce County</w:t>
            </w:r>
          </w:p>
        </w:tc>
        <w:tc>
          <w:tcPr>
            <w:tcW w:w="222" w:type="dxa"/>
            <w:tcBorders>
              <w:top w:val="nil"/>
              <w:left w:val="nil"/>
              <w:bottom w:val="nil"/>
              <w:right w:val="nil"/>
            </w:tcBorders>
            <w:shd w:val="clear" w:color="auto" w:fill="auto"/>
            <w:noWrap/>
            <w:vAlign w:val="bottom"/>
            <w:hideMark/>
          </w:tcPr>
          <w:p w14:paraId="2771EE0B"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22209D2C" w14:textId="77777777" w:rsidTr="00840BD6">
        <w:trPr>
          <w:trHeight w:val="300"/>
        </w:trPr>
        <w:tc>
          <w:tcPr>
            <w:tcW w:w="686" w:type="dxa"/>
            <w:tcBorders>
              <w:top w:val="nil"/>
              <w:left w:val="nil"/>
              <w:bottom w:val="nil"/>
              <w:right w:val="nil"/>
            </w:tcBorders>
            <w:shd w:val="clear" w:color="auto" w:fill="auto"/>
            <w:noWrap/>
            <w:vAlign w:val="bottom"/>
            <w:hideMark/>
          </w:tcPr>
          <w:p w14:paraId="3AC02395"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15-19</w:t>
            </w:r>
          </w:p>
        </w:tc>
        <w:tc>
          <w:tcPr>
            <w:tcW w:w="717" w:type="dxa"/>
            <w:tcBorders>
              <w:top w:val="nil"/>
              <w:left w:val="nil"/>
              <w:bottom w:val="nil"/>
              <w:right w:val="nil"/>
            </w:tcBorders>
            <w:shd w:val="clear" w:color="auto" w:fill="auto"/>
            <w:noWrap/>
            <w:vAlign w:val="bottom"/>
            <w:hideMark/>
          </w:tcPr>
          <w:p w14:paraId="7821E03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5,092</w:t>
            </w:r>
          </w:p>
        </w:tc>
        <w:tc>
          <w:tcPr>
            <w:tcW w:w="717" w:type="dxa"/>
            <w:tcBorders>
              <w:top w:val="nil"/>
              <w:left w:val="nil"/>
              <w:bottom w:val="nil"/>
              <w:right w:val="nil"/>
            </w:tcBorders>
            <w:shd w:val="clear" w:color="auto" w:fill="auto"/>
            <w:noWrap/>
            <w:vAlign w:val="bottom"/>
            <w:hideMark/>
          </w:tcPr>
          <w:p w14:paraId="46A4B7E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2,602</w:t>
            </w:r>
          </w:p>
        </w:tc>
        <w:tc>
          <w:tcPr>
            <w:tcW w:w="868" w:type="dxa"/>
            <w:tcBorders>
              <w:top w:val="nil"/>
              <w:left w:val="nil"/>
              <w:bottom w:val="nil"/>
              <w:right w:val="nil"/>
            </w:tcBorders>
            <w:shd w:val="clear" w:color="auto" w:fill="auto"/>
            <w:noWrap/>
            <w:vAlign w:val="bottom"/>
            <w:hideMark/>
          </w:tcPr>
          <w:p w14:paraId="38305C8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2,490</w:t>
            </w:r>
          </w:p>
        </w:tc>
        <w:tc>
          <w:tcPr>
            <w:tcW w:w="717" w:type="dxa"/>
            <w:tcBorders>
              <w:top w:val="nil"/>
              <w:left w:val="nil"/>
              <w:bottom w:val="nil"/>
              <w:right w:val="nil"/>
            </w:tcBorders>
            <w:shd w:val="clear" w:color="auto" w:fill="auto"/>
            <w:noWrap/>
            <w:vAlign w:val="bottom"/>
            <w:hideMark/>
          </w:tcPr>
          <w:p w14:paraId="325B978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3,944</w:t>
            </w:r>
          </w:p>
        </w:tc>
        <w:tc>
          <w:tcPr>
            <w:tcW w:w="717" w:type="dxa"/>
            <w:tcBorders>
              <w:top w:val="nil"/>
              <w:left w:val="nil"/>
              <w:bottom w:val="nil"/>
              <w:right w:val="nil"/>
            </w:tcBorders>
            <w:shd w:val="clear" w:color="auto" w:fill="auto"/>
            <w:noWrap/>
            <w:vAlign w:val="bottom"/>
            <w:hideMark/>
          </w:tcPr>
          <w:p w14:paraId="7ED16EC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2,047</w:t>
            </w:r>
          </w:p>
        </w:tc>
        <w:tc>
          <w:tcPr>
            <w:tcW w:w="868" w:type="dxa"/>
            <w:tcBorders>
              <w:top w:val="nil"/>
              <w:left w:val="nil"/>
              <w:bottom w:val="nil"/>
              <w:right w:val="nil"/>
            </w:tcBorders>
            <w:shd w:val="clear" w:color="auto" w:fill="auto"/>
            <w:noWrap/>
            <w:vAlign w:val="bottom"/>
            <w:hideMark/>
          </w:tcPr>
          <w:p w14:paraId="4394E7B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1,897</w:t>
            </w:r>
          </w:p>
        </w:tc>
        <w:tc>
          <w:tcPr>
            <w:tcW w:w="669" w:type="dxa"/>
            <w:tcBorders>
              <w:top w:val="nil"/>
              <w:left w:val="nil"/>
              <w:bottom w:val="nil"/>
              <w:right w:val="nil"/>
            </w:tcBorders>
            <w:shd w:val="clear" w:color="auto" w:fill="auto"/>
            <w:noWrap/>
            <w:vAlign w:val="bottom"/>
            <w:hideMark/>
          </w:tcPr>
          <w:p w14:paraId="4289721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336</w:t>
            </w:r>
          </w:p>
        </w:tc>
        <w:tc>
          <w:tcPr>
            <w:tcW w:w="670" w:type="dxa"/>
            <w:tcBorders>
              <w:top w:val="nil"/>
              <w:left w:val="nil"/>
              <w:bottom w:val="nil"/>
              <w:right w:val="nil"/>
            </w:tcBorders>
            <w:shd w:val="clear" w:color="auto" w:fill="auto"/>
            <w:noWrap/>
            <w:vAlign w:val="bottom"/>
            <w:hideMark/>
          </w:tcPr>
          <w:p w14:paraId="2DEB3280"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168</w:t>
            </w:r>
          </w:p>
        </w:tc>
        <w:tc>
          <w:tcPr>
            <w:tcW w:w="868" w:type="dxa"/>
            <w:tcBorders>
              <w:top w:val="nil"/>
              <w:left w:val="nil"/>
              <w:bottom w:val="nil"/>
              <w:right w:val="nil"/>
            </w:tcBorders>
            <w:shd w:val="clear" w:color="auto" w:fill="auto"/>
            <w:noWrap/>
            <w:vAlign w:val="bottom"/>
            <w:hideMark/>
          </w:tcPr>
          <w:p w14:paraId="32FD374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168</w:t>
            </w:r>
          </w:p>
        </w:tc>
        <w:tc>
          <w:tcPr>
            <w:tcW w:w="661" w:type="dxa"/>
            <w:tcBorders>
              <w:top w:val="nil"/>
              <w:left w:val="nil"/>
              <w:bottom w:val="nil"/>
              <w:right w:val="nil"/>
            </w:tcBorders>
            <w:shd w:val="clear" w:color="auto" w:fill="auto"/>
            <w:noWrap/>
            <w:vAlign w:val="bottom"/>
            <w:hideMark/>
          </w:tcPr>
          <w:p w14:paraId="373EBCB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187</w:t>
            </w:r>
          </w:p>
        </w:tc>
        <w:tc>
          <w:tcPr>
            <w:tcW w:w="650" w:type="dxa"/>
            <w:tcBorders>
              <w:top w:val="nil"/>
              <w:left w:val="nil"/>
              <w:bottom w:val="nil"/>
              <w:right w:val="nil"/>
            </w:tcBorders>
            <w:shd w:val="clear" w:color="auto" w:fill="auto"/>
            <w:noWrap/>
            <w:vAlign w:val="bottom"/>
            <w:hideMark/>
          </w:tcPr>
          <w:p w14:paraId="7CDB9AF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86</w:t>
            </w:r>
          </w:p>
        </w:tc>
        <w:tc>
          <w:tcPr>
            <w:tcW w:w="883" w:type="dxa"/>
            <w:tcBorders>
              <w:top w:val="nil"/>
              <w:left w:val="nil"/>
              <w:bottom w:val="nil"/>
              <w:right w:val="nil"/>
            </w:tcBorders>
            <w:shd w:val="clear" w:color="auto" w:fill="auto"/>
            <w:noWrap/>
            <w:vAlign w:val="bottom"/>
            <w:hideMark/>
          </w:tcPr>
          <w:p w14:paraId="0FD4DCA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101</w:t>
            </w:r>
          </w:p>
        </w:tc>
        <w:tc>
          <w:tcPr>
            <w:tcW w:w="661" w:type="dxa"/>
            <w:tcBorders>
              <w:top w:val="nil"/>
              <w:left w:val="nil"/>
              <w:bottom w:val="nil"/>
              <w:right w:val="nil"/>
            </w:tcBorders>
            <w:shd w:val="clear" w:color="auto" w:fill="auto"/>
            <w:noWrap/>
            <w:vAlign w:val="bottom"/>
            <w:hideMark/>
          </w:tcPr>
          <w:p w14:paraId="7422EF3A"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247</w:t>
            </w:r>
          </w:p>
        </w:tc>
        <w:tc>
          <w:tcPr>
            <w:tcW w:w="650" w:type="dxa"/>
            <w:tcBorders>
              <w:top w:val="nil"/>
              <w:left w:val="nil"/>
              <w:bottom w:val="nil"/>
              <w:right w:val="nil"/>
            </w:tcBorders>
            <w:shd w:val="clear" w:color="auto" w:fill="auto"/>
            <w:noWrap/>
            <w:vAlign w:val="bottom"/>
            <w:hideMark/>
          </w:tcPr>
          <w:p w14:paraId="7B40731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124</w:t>
            </w:r>
          </w:p>
        </w:tc>
        <w:tc>
          <w:tcPr>
            <w:tcW w:w="883" w:type="dxa"/>
            <w:tcBorders>
              <w:top w:val="nil"/>
              <w:left w:val="nil"/>
              <w:bottom w:val="nil"/>
              <w:right w:val="nil"/>
            </w:tcBorders>
            <w:shd w:val="clear" w:color="auto" w:fill="auto"/>
            <w:noWrap/>
            <w:vAlign w:val="bottom"/>
            <w:hideMark/>
          </w:tcPr>
          <w:p w14:paraId="728D00D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123</w:t>
            </w:r>
          </w:p>
        </w:tc>
        <w:tc>
          <w:tcPr>
            <w:tcW w:w="661" w:type="dxa"/>
            <w:tcBorders>
              <w:top w:val="nil"/>
              <w:left w:val="nil"/>
              <w:bottom w:val="nil"/>
              <w:right w:val="nil"/>
            </w:tcBorders>
            <w:shd w:val="clear" w:color="auto" w:fill="auto"/>
            <w:noWrap/>
            <w:vAlign w:val="bottom"/>
            <w:hideMark/>
          </w:tcPr>
          <w:p w14:paraId="26671CB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378</w:t>
            </w:r>
          </w:p>
        </w:tc>
        <w:tc>
          <w:tcPr>
            <w:tcW w:w="650" w:type="dxa"/>
            <w:tcBorders>
              <w:top w:val="nil"/>
              <w:left w:val="nil"/>
              <w:bottom w:val="nil"/>
              <w:right w:val="nil"/>
            </w:tcBorders>
            <w:shd w:val="clear" w:color="auto" w:fill="auto"/>
            <w:noWrap/>
            <w:vAlign w:val="bottom"/>
            <w:hideMark/>
          </w:tcPr>
          <w:p w14:paraId="5CC4764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176</w:t>
            </w:r>
          </w:p>
        </w:tc>
        <w:tc>
          <w:tcPr>
            <w:tcW w:w="900" w:type="dxa"/>
            <w:tcBorders>
              <w:top w:val="nil"/>
              <w:left w:val="nil"/>
              <w:bottom w:val="nil"/>
              <w:right w:val="nil"/>
            </w:tcBorders>
            <w:shd w:val="clear" w:color="auto" w:fill="auto"/>
            <w:noWrap/>
            <w:vAlign w:val="bottom"/>
            <w:hideMark/>
          </w:tcPr>
          <w:p w14:paraId="77F9B88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202</w:t>
            </w:r>
          </w:p>
        </w:tc>
        <w:tc>
          <w:tcPr>
            <w:tcW w:w="222" w:type="dxa"/>
            <w:tcBorders>
              <w:top w:val="nil"/>
              <w:left w:val="nil"/>
              <w:bottom w:val="nil"/>
              <w:right w:val="nil"/>
            </w:tcBorders>
            <w:shd w:val="clear" w:color="auto" w:fill="auto"/>
            <w:noWrap/>
            <w:vAlign w:val="bottom"/>
            <w:hideMark/>
          </w:tcPr>
          <w:p w14:paraId="42286111"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129553EB" w14:textId="77777777" w:rsidTr="00840BD6">
        <w:trPr>
          <w:trHeight w:val="300"/>
        </w:trPr>
        <w:tc>
          <w:tcPr>
            <w:tcW w:w="686" w:type="dxa"/>
            <w:tcBorders>
              <w:top w:val="nil"/>
              <w:left w:val="nil"/>
              <w:bottom w:val="nil"/>
              <w:right w:val="nil"/>
            </w:tcBorders>
            <w:shd w:val="clear" w:color="auto" w:fill="auto"/>
            <w:noWrap/>
            <w:vAlign w:val="bottom"/>
            <w:hideMark/>
          </w:tcPr>
          <w:p w14:paraId="583A6C36"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20-24</w:t>
            </w:r>
          </w:p>
        </w:tc>
        <w:tc>
          <w:tcPr>
            <w:tcW w:w="717" w:type="dxa"/>
            <w:tcBorders>
              <w:top w:val="nil"/>
              <w:left w:val="nil"/>
              <w:bottom w:val="nil"/>
              <w:right w:val="nil"/>
            </w:tcBorders>
            <w:shd w:val="clear" w:color="auto" w:fill="auto"/>
            <w:noWrap/>
            <w:vAlign w:val="bottom"/>
            <w:hideMark/>
          </w:tcPr>
          <w:p w14:paraId="54563B8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6,095</w:t>
            </w:r>
          </w:p>
        </w:tc>
        <w:tc>
          <w:tcPr>
            <w:tcW w:w="717" w:type="dxa"/>
            <w:tcBorders>
              <w:top w:val="nil"/>
              <w:left w:val="nil"/>
              <w:bottom w:val="nil"/>
              <w:right w:val="nil"/>
            </w:tcBorders>
            <w:shd w:val="clear" w:color="auto" w:fill="auto"/>
            <w:noWrap/>
            <w:vAlign w:val="bottom"/>
            <w:hideMark/>
          </w:tcPr>
          <w:p w14:paraId="0B371AD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3,366</w:t>
            </w:r>
          </w:p>
        </w:tc>
        <w:tc>
          <w:tcPr>
            <w:tcW w:w="868" w:type="dxa"/>
            <w:tcBorders>
              <w:top w:val="nil"/>
              <w:left w:val="nil"/>
              <w:bottom w:val="nil"/>
              <w:right w:val="nil"/>
            </w:tcBorders>
            <w:shd w:val="clear" w:color="auto" w:fill="auto"/>
            <w:noWrap/>
            <w:vAlign w:val="bottom"/>
            <w:hideMark/>
          </w:tcPr>
          <w:p w14:paraId="5C0E622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2,729</w:t>
            </w:r>
          </w:p>
        </w:tc>
        <w:tc>
          <w:tcPr>
            <w:tcW w:w="717" w:type="dxa"/>
            <w:tcBorders>
              <w:top w:val="nil"/>
              <w:left w:val="nil"/>
              <w:bottom w:val="nil"/>
              <w:right w:val="nil"/>
            </w:tcBorders>
            <w:shd w:val="clear" w:color="auto" w:fill="auto"/>
            <w:noWrap/>
            <w:vAlign w:val="bottom"/>
            <w:hideMark/>
          </w:tcPr>
          <w:p w14:paraId="2ED96D0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4,862</w:t>
            </w:r>
          </w:p>
        </w:tc>
        <w:tc>
          <w:tcPr>
            <w:tcW w:w="717" w:type="dxa"/>
            <w:tcBorders>
              <w:top w:val="nil"/>
              <w:left w:val="nil"/>
              <w:bottom w:val="nil"/>
              <w:right w:val="nil"/>
            </w:tcBorders>
            <w:shd w:val="clear" w:color="auto" w:fill="auto"/>
            <w:noWrap/>
            <w:vAlign w:val="bottom"/>
            <w:hideMark/>
          </w:tcPr>
          <w:p w14:paraId="6637A79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2,761</w:t>
            </w:r>
          </w:p>
        </w:tc>
        <w:tc>
          <w:tcPr>
            <w:tcW w:w="868" w:type="dxa"/>
            <w:tcBorders>
              <w:top w:val="nil"/>
              <w:left w:val="nil"/>
              <w:bottom w:val="nil"/>
              <w:right w:val="nil"/>
            </w:tcBorders>
            <w:shd w:val="clear" w:color="auto" w:fill="auto"/>
            <w:noWrap/>
            <w:vAlign w:val="bottom"/>
            <w:hideMark/>
          </w:tcPr>
          <w:p w14:paraId="002518B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2,101</w:t>
            </w:r>
          </w:p>
        </w:tc>
        <w:tc>
          <w:tcPr>
            <w:tcW w:w="669" w:type="dxa"/>
            <w:tcBorders>
              <w:top w:val="nil"/>
              <w:left w:val="nil"/>
              <w:bottom w:val="nil"/>
              <w:right w:val="nil"/>
            </w:tcBorders>
            <w:shd w:val="clear" w:color="auto" w:fill="auto"/>
            <w:noWrap/>
            <w:vAlign w:val="bottom"/>
            <w:hideMark/>
          </w:tcPr>
          <w:p w14:paraId="2A32A5B6"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440</w:t>
            </w:r>
          </w:p>
        </w:tc>
        <w:tc>
          <w:tcPr>
            <w:tcW w:w="670" w:type="dxa"/>
            <w:tcBorders>
              <w:top w:val="nil"/>
              <w:left w:val="nil"/>
              <w:bottom w:val="nil"/>
              <w:right w:val="nil"/>
            </w:tcBorders>
            <w:shd w:val="clear" w:color="auto" w:fill="auto"/>
            <w:noWrap/>
            <w:vAlign w:val="bottom"/>
            <w:hideMark/>
          </w:tcPr>
          <w:p w14:paraId="740C008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231</w:t>
            </w:r>
          </w:p>
        </w:tc>
        <w:tc>
          <w:tcPr>
            <w:tcW w:w="868" w:type="dxa"/>
            <w:tcBorders>
              <w:top w:val="nil"/>
              <w:left w:val="nil"/>
              <w:bottom w:val="nil"/>
              <w:right w:val="nil"/>
            </w:tcBorders>
            <w:shd w:val="clear" w:color="auto" w:fill="auto"/>
            <w:noWrap/>
            <w:vAlign w:val="bottom"/>
            <w:hideMark/>
          </w:tcPr>
          <w:p w14:paraId="0B7DE36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208</w:t>
            </w:r>
          </w:p>
        </w:tc>
        <w:tc>
          <w:tcPr>
            <w:tcW w:w="661" w:type="dxa"/>
            <w:tcBorders>
              <w:top w:val="nil"/>
              <w:left w:val="nil"/>
              <w:bottom w:val="nil"/>
              <w:right w:val="nil"/>
            </w:tcBorders>
            <w:shd w:val="clear" w:color="auto" w:fill="auto"/>
            <w:noWrap/>
            <w:vAlign w:val="bottom"/>
            <w:hideMark/>
          </w:tcPr>
          <w:p w14:paraId="77890F6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153</w:t>
            </w:r>
          </w:p>
        </w:tc>
        <w:tc>
          <w:tcPr>
            <w:tcW w:w="650" w:type="dxa"/>
            <w:tcBorders>
              <w:top w:val="nil"/>
              <w:left w:val="nil"/>
              <w:bottom w:val="nil"/>
              <w:right w:val="nil"/>
            </w:tcBorders>
            <w:shd w:val="clear" w:color="auto" w:fill="auto"/>
            <w:noWrap/>
            <w:vAlign w:val="bottom"/>
            <w:hideMark/>
          </w:tcPr>
          <w:p w14:paraId="6021A6D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90</w:t>
            </w:r>
          </w:p>
        </w:tc>
        <w:tc>
          <w:tcPr>
            <w:tcW w:w="883" w:type="dxa"/>
            <w:tcBorders>
              <w:top w:val="nil"/>
              <w:left w:val="nil"/>
              <w:bottom w:val="nil"/>
              <w:right w:val="nil"/>
            </w:tcBorders>
            <w:shd w:val="clear" w:color="auto" w:fill="auto"/>
            <w:noWrap/>
            <w:vAlign w:val="bottom"/>
            <w:hideMark/>
          </w:tcPr>
          <w:p w14:paraId="060B0CE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63</w:t>
            </w:r>
          </w:p>
        </w:tc>
        <w:tc>
          <w:tcPr>
            <w:tcW w:w="661" w:type="dxa"/>
            <w:tcBorders>
              <w:top w:val="nil"/>
              <w:left w:val="nil"/>
              <w:bottom w:val="nil"/>
              <w:right w:val="nil"/>
            </w:tcBorders>
            <w:shd w:val="clear" w:color="auto" w:fill="auto"/>
            <w:noWrap/>
            <w:vAlign w:val="bottom"/>
            <w:hideMark/>
          </w:tcPr>
          <w:p w14:paraId="70F9EE1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312</w:t>
            </w:r>
          </w:p>
        </w:tc>
        <w:tc>
          <w:tcPr>
            <w:tcW w:w="650" w:type="dxa"/>
            <w:tcBorders>
              <w:top w:val="nil"/>
              <w:left w:val="nil"/>
              <w:bottom w:val="nil"/>
              <w:right w:val="nil"/>
            </w:tcBorders>
            <w:shd w:val="clear" w:color="auto" w:fill="auto"/>
            <w:noWrap/>
            <w:vAlign w:val="bottom"/>
            <w:hideMark/>
          </w:tcPr>
          <w:p w14:paraId="3F30378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139</w:t>
            </w:r>
          </w:p>
        </w:tc>
        <w:tc>
          <w:tcPr>
            <w:tcW w:w="883" w:type="dxa"/>
            <w:tcBorders>
              <w:top w:val="nil"/>
              <w:left w:val="nil"/>
              <w:bottom w:val="nil"/>
              <w:right w:val="nil"/>
            </w:tcBorders>
            <w:shd w:val="clear" w:color="auto" w:fill="auto"/>
            <w:noWrap/>
            <w:vAlign w:val="bottom"/>
            <w:hideMark/>
          </w:tcPr>
          <w:p w14:paraId="37CF3F63"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173</w:t>
            </w:r>
          </w:p>
        </w:tc>
        <w:tc>
          <w:tcPr>
            <w:tcW w:w="661" w:type="dxa"/>
            <w:tcBorders>
              <w:top w:val="nil"/>
              <w:left w:val="nil"/>
              <w:bottom w:val="nil"/>
              <w:right w:val="nil"/>
            </w:tcBorders>
            <w:shd w:val="clear" w:color="auto" w:fill="auto"/>
            <w:noWrap/>
            <w:vAlign w:val="bottom"/>
            <w:hideMark/>
          </w:tcPr>
          <w:p w14:paraId="24BF90C8"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328</w:t>
            </w:r>
          </w:p>
        </w:tc>
        <w:tc>
          <w:tcPr>
            <w:tcW w:w="650" w:type="dxa"/>
            <w:tcBorders>
              <w:top w:val="nil"/>
              <w:left w:val="nil"/>
              <w:bottom w:val="nil"/>
              <w:right w:val="nil"/>
            </w:tcBorders>
            <w:shd w:val="clear" w:color="auto" w:fill="auto"/>
            <w:noWrap/>
            <w:vAlign w:val="bottom"/>
            <w:hideMark/>
          </w:tcPr>
          <w:p w14:paraId="64221DF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145</w:t>
            </w:r>
          </w:p>
        </w:tc>
        <w:tc>
          <w:tcPr>
            <w:tcW w:w="900" w:type="dxa"/>
            <w:tcBorders>
              <w:top w:val="nil"/>
              <w:left w:val="nil"/>
              <w:bottom w:val="nil"/>
              <w:right w:val="nil"/>
            </w:tcBorders>
            <w:shd w:val="clear" w:color="auto" w:fill="auto"/>
            <w:noWrap/>
            <w:vAlign w:val="bottom"/>
            <w:hideMark/>
          </w:tcPr>
          <w:p w14:paraId="0BE5BB92"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184</w:t>
            </w:r>
          </w:p>
        </w:tc>
        <w:tc>
          <w:tcPr>
            <w:tcW w:w="222" w:type="dxa"/>
            <w:tcBorders>
              <w:top w:val="nil"/>
              <w:left w:val="nil"/>
              <w:bottom w:val="nil"/>
              <w:right w:val="nil"/>
            </w:tcBorders>
            <w:shd w:val="clear" w:color="auto" w:fill="auto"/>
            <w:noWrap/>
            <w:vAlign w:val="bottom"/>
            <w:hideMark/>
          </w:tcPr>
          <w:p w14:paraId="07599427"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87319" w14:paraId="461C0FE4" w14:textId="77777777" w:rsidTr="00840BD6">
        <w:trPr>
          <w:trHeight w:val="300"/>
        </w:trPr>
        <w:tc>
          <w:tcPr>
            <w:tcW w:w="686" w:type="dxa"/>
            <w:tcBorders>
              <w:top w:val="nil"/>
              <w:left w:val="nil"/>
              <w:bottom w:val="nil"/>
              <w:right w:val="nil"/>
            </w:tcBorders>
            <w:shd w:val="clear" w:color="auto" w:fill="auto"/>
            <w:noWrap/>
            <w:vAlign w:val="bottom"/>
            <w:hideMark/>
          </w:tcPr>
          <w:p w14:paraId="05C1173F" w14:textId="77777777" w:rsidR="00B57000" w:rsidRPr="00571A54" w:rsidRDefault="00B57000" w:rsidP="004C6FAB">
            <w:pPr>
              <w:tabs>
                <w:tab w:val="left" w:pos="4410"/>
              </w:tabs>
              <w:spacing w:after="0" w:line="240" w:lineRule="auto"/>
              <w:rPr>
                <w:rFonts w:eastAsia="Times New Roman" w:cs="Times New Roman"/>
                <w:color w:val="000000"/>
                <w:sz w:val="16"/>
                <w:szCs w:val="16"/>
              </w:rPr>
            </w:pPr>
            <w:r w:rsidRPr="00571A54">
              <w:rPr>
                <w:rFonts w:eastAsia="Times New Roman" w:cs="Times New Roman"/>
                <w:color w:val="000000"/>
                <w:sz w:val="16"/>
                <w:szCs w:val="16"/>
              </w:rPr>
              <w:t>25-29</w:t>
            </w:r>
          </w:p>
        </w:tc>
        <w:tc>
          <w:tcPr>
            <w:tcW w:w="717" w:type="dxa"/>
            <w:tcBorders>
              <w:top w:val="nil"/>
              <w:left w:val="nil"/>
              <w:bottom w:val="nil"/>
              <w:right w:val="nil"/>
            </w:tcBorders>
            <w:shd w:val="clear" w:color="auto" w:fill="auto"/>
            <w:noWrap/>
            <w:vAlign w:val="bottom"/>
            <w:hideMark/>
          </w:tcPr>
          <w:p w14:paraId="5BA57A3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5,594</w:t>
            </w:r>
          </w:p>
        </w:tc>
        <w:tc>
          <w:tcPr>
            <w:tcW w:w="717" w:type="dxa"/>
            <w:tcBorders>
              <w:top w:val="nil"/>
              <w:left w:val="nil"/>
              <w:bottom w:val="nil"/>
              <w:right w:val="nil"/>
            </w:tcBorders>
            <w:shd w:val="clear" w:color="auto" w:fill="auto"/>
            <w:noWrap/>
            <w:vAlign w:val="bottom"/>
            <w:hideMark/>
          </w:tcPr>
          <w:p w14:paraId="764D8D6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3,005</w:t>
            </w:r>
          </w:p>
        </w:tc>
        <w:tc>
          <w:tcPr>
            <w:tcW w:w="868" w:type="dxa"/>
            <w:tcBorders>
              <w:top w:val="nil"/>
              <w:left w:val="nil"/>
              <w:bottom w:val="nil"/>
              <w:right w:val="nil"/>
            </w:tcBorders>
            <w:shd w:val="clear" w:color="auto" w:fill="auto"/>
            <w:noWrap/>
            <w:vAlign w:val="bottom"/>
            <w:hideMark/>
          </w:tcPr>
          <w:p w14:paraId="1835AB71"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2,589</w:t>
            </w:r>
          </w:p>
        </w:tc>
        <w:tc>
          <w:tcPr>
            <w:tcW w:w="717" w:type="dxa"/>
            <w:tcBorders>
              <w:top w:val="nil"/>
              <w:left w:val="nil"/>
              <w:bottom w:val="nil"/>
              <w:right w:val="nil"/>
            </w:tcBorders>
            <w:shd w:val="clear" w:color="auto" w:fill="auto"/>
            <w:noWrap/>
            <w:vAlign w:val="bottom"/>
            <w:hideMark/>
          </w:tcPr>
          <w:p w14:paraId="5DFEC26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4,688</w:t>
            </w:r>
          </w:p>
        </w:tc>
        <w:tc>
          <w:tcPr>
            <w:tcW w:w="717" w:type="dxa"/>
            <w:tcBorders>
              <w:top w:val="nil"/>
              <w:left w:val="nil"/>
              <w:bottom w:val="nil"/>
              <w:right w:val="nil"/>
            </w:tcBorders>
            <w:shd w:val="clear" w:color="auto" w:fill="auto"/>
            <w:noWrap/>
            <w:vAlign w:val="bottom"/>
            <w:hideMark/>
          </w:tcPr>
          <w:p w14:paraId="1175A82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2,572</w:t>
            </w:r>
          </w:p>
        </w:tc>
        <w:tc>
          <w:tcPr>
            <w:tcW w:w="868" w:type="dxa"/>
            <w:tcBorders>
              <w:top w:val="nil"/>
              <w:left w:val="nil"/>
              <w:bottom w:val="nil"/>
              <w:right w:val="nil"/>
            </w:tcBorders>
            <w:shd w:val="clear" w:color="auto" w:fill="auto"/>
            <w:noWrap/>
            <w:vAlign w:val="bottom"/>
            <w:hideMark/>
          </w:tcPr>
          <w:p w14:paraId="69C1218E"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2,116</w:t>
            </w:r>
          </w:p>
        </w:tc>
        <w:tc>
          <w:tcPr>
            <w:tcW w:w="669" w:type="dxa"/>
            <w:tcBorders>
              <w:top w:val="nil"/>
              <w:left w:val="nil"/>
              <w:bottom w:val="nil"/>
              <w:right w:val="nil"/>
            </w:tcBorders>
            <w:shd w:val="clear" w:color="auto" w:fill="auto"/>
            <w:noWrap/>
            <w:vAlign w:val="bottom"/>
            <w:hideMark/>
          </w:tcPr>
          <w:p w14:paraId="31313DA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315</w:t>
            </w:r>
          </w:p>
        </w:tc>
        <w:tc>
          <w:tcPr>
            <w:tcW w:w="670" w:type="dxa"/>
            <w:tcBorders>
              <w:top w:val="nil"/>
              <w:left w:val="nil"/>
              <w:bottom w:val="nil"/>
              <w:right w:val="nil"/>
            </w:tcBorders>
            <w:shd w:val="clear" w:color="auto" w:fill="auto"/>
            <w:noWrap/>
            <w:vAlign w:val="bottom"/>
            <w:hideMark/>
          </w:tcPr>
          <w:p w14:paraId="4917B75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136</w:t>
            </w:r>
          </w:p>
        </w:tc>
        <w:tc>
          <w:tcPr>
            <w:tcW w:w="868" w:type="dxa"/>
            <w:tcBorders>
              <w:top w:val="nil"/>
              <w:left w:val="nil"/>
              <w:bottom w:val="nil"/>
              <w:right w:val="nil"/>
            </w:tcBorders>
            <w:shd w:val="clear" w:color="auto" w:fill="auto"/>
            <w:noWrap/>
            <w:vAlign w:val="bottom"/>
            <w:hideMark/>
          </w:tcPr>
          <w:p w14:paraId="2DE165D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179</w:t>
            </w:r>
          </w:p>
        </w:tc>
        <w:tc>
          <w:tcPr>
            <w:tcW w:w="661" w:type="dxa"/>
            <w:tcBorders>
              <w:top w:val="nil"/>
              <w:left w:val="nil"/>
              <w:bottom w:val="nil"/>
              <w:right w:val="nil"/>
            </w:tcBorders>
            <w:shd w:val="clear" w:color="auto" w:fill="auto"/>
            <w:noWrap/>
            <w:vAlign w:val="bottom"/>
            <w:hideMark/>
          </w:tcPr>
          <w:p w14:paraId="3B0DA04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132</w:t>
            </w:r>
          </w:p>
        </w:tc>
        <w:tc>
          <w:tcPr>
            <w:tcW w:w="650" w:type="dxa"/>
            <w:tcBorders>
              <w:top w:val="nil"/>
              <w:left w:val="nil"/>
              <w:bottom w:val="nil"/>
              <w:right w:val="nil"/>
            </w:tcBorders>
            <w:shd w:val="clear" w:color="auto" w:fill="auto"/>
            <w:noWrap/>
            <w:vAlign w:val="bottom"/>
            <w:hideMark/>
          </w:tcPr>
          <w:p w14:paraId="14CAD18F"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77</w:t>
            </w:r>
          </w:p>
        </w:tc>
        <w:tc>
          <w:tcPr>
            <w:tcW w:w="883" w:type="dxa"/>
            <w:tcBorders>
              <w:top w:val="nil"/>
              <w:left w:val="nil"/>
              <w:bottom w:val="nil"/>
              <w:right w:val="nil"/>
            </w:tcBorders>
            <w:shd w:val="clear" w:color="auto" w:fill="auto"/>
            <w:noWrap/>
            <w:vAlign w:val="bottom"/>
            <w:hideMark/>
          </w:tcPr>
          <w:p w14:paraId="43D627E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55</w:t>
            </w:r>
          </w:p>
        </w:tc>
        <w:tc>
          <w:tcPr>
            <w:tcW w:w="661" w:type="dxa"/>
            <w:tcBorders>
              <w:top w:val="nil"/>
              <w:left w:val="nil"/>
              <w:bottom w:val="nil"/>
              <w:right w:val="nil"/>
            </w:tcBorders>
            <w:shd w:val="clear" w:color="auto" w:fill="auto"/>
            <w:noWrap/>
            <w:vAlign w:val="bottom"/>
            <w:hideMark/>
          </w:tcPr>
          <w:p w14:paraId="09C5914D"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238</w:t>
            </w:r>
          </w:p>
        </w:tc>
        <w:tc>
          <w:tcPr>
            <w:tcW w:w="650" w:type="dxa"/>
            <w:tcBorders>
              <w:top w:val="nil"/>
              <w:left w:val="nil"/>
              <w:bottom w:val="nil"/>
              <w:right w:val="nil"/>
            </w:tcBorders>
            <w:shd w:val="clear" w:color="auto" w:fill="auto"/>
            <w:noWrap/>
            <w:vAlign w:val="bottom"/>
            <w:hideMark/>
          </w:tcPr>
          <w:p w14:paraId="7B63FC47"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127</w:t>
            </w:r>
          </w:p>
        </w:tc>
        <w:tc>
          <w:tcPr>
            <w:tcW w:w="883" w:type="dxa"/>
            <w:tcBorders>
              <w:top w:val="nil"/>
              <w:left w:val="nil"/>
              <w:bottom w:val="nil"/>
              <w:right w:val="nil"/>
            </w:tcBorders>
            <w:shd w:val="clear" w:color="auto" w:fill="auto"/>
            <w:noWrap/>
            <w:vAlign w:val="bottom"/>
            <w:hideMark/>
          </w:tcPr>
          <w:p w14:paraId="45D230AB"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111</w:t>
            </w:r>
          </w:p>
        </w:tc>
        <w:tc>
          <w:tcPr>
            <w:tcW w:w="661" w:type="dxa"/>
            <w:tcBorders>
              <w:top w:val="nil"/>
              <w:left w:val="nil"/>
              <w:bottom w:val="nil"/>
              <w:right w:val="nil"/>
            </w:tcBorders>
            <w:shd w:val="clear" w:color="auto" w:fill="auto"/>
            <w:noWrap/>
            <w:vAlign w:val="bottom"/>
            <w:hideMark/>
          </w:tcPr>
          <w:p w14:paraId="2BA1FA25"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220</w:t>
            </w:r>
          </w:p>
        </w:tc>
        <w:tc>
          <w:tcPr>
            <w:tcW w:w="650" w:type="dxa"/>
            <w:tcBorders>
              <w:top w:val="nil"/>
              <w:left w:val="nil"/>
              <w:bottom w:val="nil"/>
              <w:right w:val="nil"/>
            </w:tcBorders>
            <w:shd w:val="clear" w:color="auto" w:fill="auto"/>
            <w:noWrap/>
            <w:vAlign w:val="bottom"/>
            <w:hideMark/>
          </w:tcPr>
          <w:p w14:paraId="0006381C"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94</w:t>
            </w:r>
          </w:p>
        </w:tc>
        <w:tc>
          <w:tcPr>
            <w:tcW w:w="900" w:type="dxa"/>
            <w:tcBorders>
              <w:top w:val="nil"/>
              <w:left w:val="nil"/>
              <w:bottom w:val="nil"/>
              <w:right w:val="nil"/>
            </w:tcBorders>
            <w:shd w:val="clear" w:color="auto" w:fill="auto"/>
            <w:noWrap/>
            <w:vAlign w:val="bottom"/>
            <w:hideMark/>
          </w:tcPr>
          <w:p w14:paraId="09A33569" w14:textId="77777777" w:rsidR="00B57000" w:rsidRPr="00571A54" w:rsidRDefault="00B57000" w:rsidP="004C6FAB">
            <w:pPr>
              <w:tabs>
                <w:tab w:val="left" w:pos="4410"/>
              </w:tabs>
              <w:spacing w:after="0" w:line="240" w:lineRule="auto"/>
              <w:jc w:val="right"/>
              <w:rPr>
                <w:rFonts w:eastAsia="Times New Roman" w:cs="Arial"/>
                <w:sz w:val="16"/>
                <w:szCs w:val="16"/>
              </w:rPr>
            </w:pPr>
            <w:r w:rsidRPr="00571A54">
              <w:rPr>
                <w:rFonts w:eastAsia="Times New Roman" w:cs="Arial"/>
                <w:sz w:val="16"/>
                <w:szCs w:val="16"/>
              </w:rPr>
              <w:t>127</w:t>
            </w:r>
          </w:p>
        </w:tc>
        <w:tc>
          <w:tcPr>
            <w:tcW w:w="222" w:type="dxa"/>
            <w:tcBorders>
              <w:top w:val="nil"/>
              <w:left w:val="nil"/>
              <w:bottom w:val="nil"/>
              <w:right w:val="nil"/>
            </w:tcBorders>
            <w:shd w:val="clear" w:color="auto" w:fill="auto"/>
            <w:noWrap/>
            <w:vAlign w:val="bottom"/>
            <w:hideMark/>
          </w:tcPr>
          <w:p w14:paraId="5544A934"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7927AE74" w14:textId="77777777" w:rsidTr="00840BD6">
        <w:trPr>
          <w:trHeight w:val="126"/>
        </w:trPr>
        <w:tc>
          <w:tcPr>
            <w:tcW w:w="14096" w:type="dxa"/>
            <w:gridSpan w:val="19"/>
            <w:tcBorders>
              <w:top w:val="nil"/>
              <w:left w:val="nil"/>
              <w:bottom w:val="nil"/>
              <w:right w:val="nil"/>
            </w:tcBorders>
            <w:shd w:val="clear" w:color="auto" w:fill="auto"/>
            <w:noWrap/>
            <w:vAlign w:val="bottom"/>
            <w:hideMark/>
          </w:tcPr>
          <w:p w14:paraId="3D9A89F3" w14:textId="77777777" w:rsidR="00B57000" w:rsidRPr="00571A54" w:rsidRDefault="00B57000" w:rsidP="004C6FAB">
            <w:pPr>
              <w:tabs>
                <w:tab w:val="left" w:pos="4410"/>
              </w:tabs>
              <w:spacing w:after="0" w:line="240" w:lineRule="auto"/>
              <w:jc w:val="center"/>
              <w:rPr>
                <w:rFonts w:eastAsia="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14:paraId="6CAB0D3C"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06396141" w14:textId="77777777" w:rsidTr="00840BD6">
        <w:trPr>
          <w:trHeight w:val="300"/>
        </w:trPr>
        <w:tc>
          <w:tcPr>
            <w:tcW w:w="14096" w:type="dxa"/>
            <w:gridSpan w:val="19"/>
            <w:tcBorders>
              <w:top w:val="nil"/>
              <w:left w:val="nil"/>
              <w:bottom w:val="nil"/>
              <w:right w:val="nil"/>
            </w:tcBorders>
            <w:shd w:val="clear" w:color="auto" w:fill="auto"/>
            <w:noWrap/>
            <w:vAlign w:val="bottom"/>
            <w:hideMark/>
          </w:tcPr>
          <w:p w14:paraId="025C9B7E" w14:textId="77777777" w:rsidR="00B57000" w:rsidRPr="00571A54" w:rsidRDefault="00B57000" w:rsidP="004C6FAB">
            <w:pPr>
              <w:tabs>
                <w:tab w:val="left" w:pos="4410"/>
              </w:tabs>
              <w:spacing w:after="0" w:line="240" w:lineRule="auto"/>
              <w:jc w:val="center"/>
              <w:rPr>
                <w:rFonts w:eastAsia="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14:paraId="35C5F449"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r w:rsidR="00B57000" w:rsidRPr="00421FE5" w14:paraId="169E6C59" w14:textId="77777777" w:rsidTr="00840BD6">
        <w:trPr>
          <w:trHeight w:val="300"/>
        </w:trPr>
        <w:tc>
          <w:tcPr>
            <w:tcW w:w="14096" w:type="dxa"/>
            <w:gridSpan w:val="19"/>
            <w:tcBorders>
              <w:top w:val="nil"/>
              <w:left w:val="nil"/>
              <w:bottom w:val="nil"/>
              <w:right w:val="nil"/>
            </w:tcBorders>
            <w:shd w:val="clear" w:color="auto" w:fill="auto"/>
            <w:noWrap/>
            <w:vAlign w:val="bottom"/>
            <w:hideMark/>
          </w:tcPr>
          <w:p w14:paraId="62549EBA" w14:textId="77777777" w:rsidR="00B57000" w:rsidRPr="00571A54" w:rsidRDefault="00B57000" w:rsidP="004C6FAB">
            <w:pPr>
              <w:tabs>
                <w:tab w:val="left" w:pos="4410"/>
              </w:tabs>
              <w:spacing w:after="0" w:line="240" w:lineRule="auto"/>
              <w:jc w:val="center"/>
              <w:rPr>
                <w:rFonts w:eastAsia="Times New Roman" w:cs="Times New Roman"/>
                <w:color w:val="000000"/>
                <w:sz w:val="16"/>
                <w:szCs w:val="16"/>
              </w:rPr>
            </w:pPr>
            <w:r w:rsidRPr="00571A54">
              <w:rPr>
                <w:rFonts w:eastAsia="Times New Roman" w:cs="Times New Roman"/>
                <w:color w:val="000000"/>
                <w:sz w:val="16"/>
                <w:szCs w:val="16"/>
              </w:rPr>
              <w:t>*</w:t>
            </w:r>
            <w:proofErr w:type="gramStart"/>
            <w:r w:rsidRPr="00571A54">
              <w:rPr>
                <w:rFonts w:eastAsia="Times New Roman" w:cs="Times New Roman"/>
                <w:color w:val="000000"/>
                <w:sz w:val="16"/>
                <w:szCs w:val="16"/>
              </w:rPr>
              <w:t>from</w:t>
            </w:r>
            <w:proofErr w:type="gramEnd"/>
            <w:r w:rsidRPr="00571A54">
              <w:rPr>
                <w:rFonts w:eastAsia="Times New Roman" w:cs="Times New Roman"/>
                <w:color w:val="000000"/>
                <w:sz w:val="16"/>
                <w:szCs w:val="16"/>
              </w:rPr>
              <w:t xml:space="preserve"> 2008  Washington State Office of Financial Management Estimates</w:t>
            </w:r>
          </w:p>
        </w:tc>
        <w:tc>
          <w:tcPr>
            <w:tcW w:w="222" w:type="dxa"/>
            <w:tcBorders>
              <w:top w:val="nil"/>
              <w:left w:val="nil"/>
              <w:bottom w:val="nil"/>
              <w:right w:val="nil"/>
            </w:tcBorders>
            <w:shd w:val="clear" w:color="auto" w:fill="auto"/>
            <w:noWrap/>
            <w:vAlign w:val="bottom"/>
            <w:hideMark/>
          </w:tcPr>
          <w:p w14:paraId="635A348A" w14:textId="77777777" w:rsidR="00B57000" w:rsidRPr="00421FE5" w:rsidRDefault="00B57000" w:rsidP="004C6FAB">
            <w:pPr>
              <w:tabs>
                <w:tab w:val="left" w:pos="4410"/>
              </w:tabs>
              <w:spacing w:after="0" w:line="240" w:lineRule="auto"/>
              <w:rPr>
                <w:rFonts w:eastAsia="Times New Roman" w:cs="Times New Roman"/>
                <w:color w:val="000000"/>
                <w:sz w:val="20"/>
                <w:szCs w:val="20"/>
              </w:rPr>
            </w:pPr>
          </w:p>
        </w:tc>
      </w:tr>
    </w:tbl>
    <w:p w14:paraId="56AF607B" w14:textId="77777777" w:rsidR="003512A3" w:rsidRDefault="003512A3" w:rsidP="00CB0603">
      <w:pPr>
        <w:ind w:right="720"/>
        <w:jc w:val="both"/>
        <w:rPr>
          <w:rFonts w:ascii="Arial" w:hAnsi="Arial" w:cs="Arial"/>
          <w:sz w:val="24"/>
          <w:szCs w:val="24"/>
        </w:rPr>
        <w:sectPr w:rsidR="003512A3" w:rsidSect="004C6FAB">
          <w:pgSz w:w="15840" w:h="12240" w:orient="landscape" w:code="1"/>
          <w:pgMar w:top="1440" w:right="1440" w:bottom="1440" w:left="1440" w:header="720" w:footer="720" w:gutter="0"/>
          <w:cols w:space="720"/>
          <w:titlePg/>
          <w:docGrid w:linePitch="360"/>
        </w:sectPr>
      </w:pPr>
    </w:p>
    <w:p w14:paraId="211539D5" w14:textId="017F8D2E" w:rsidR="00F36184" w:rsidRDefault="002E46A7" w:rsidP="00F36184">
      <w:pPr>
        <w:ind w:right="720"/>
        <w:jc w:val="both"/>
        <w:rPr>
          <w:rFonts w:ascii="Arial" w:hAnsi="Arial" w:cs="Arial"/>
          <w:sz w:val="24"/>
          <w:szCs w:val="24"/>
        </w:rPr>
      </w:pPr>
      <w:r>
        <w:rPr>
          <w:rFonts w:ascii="Arial" w:hAnsi="Arial" w:cs="Arial"/>
          <w:sz w:val="24"/>
          <w:szCs w:val="24"/>
        </w:rPr>
        <w:lastRenderedPageBreak/>
        <w:t>A</w:t>
      </w:r>
      <w:r w:rsidR="00F36184">
        <w:rPr>
          <w:rFonts w:ascii="Arial" w:hAnsi="Arial" w:cs="Arial"/>
          <w:sz w:val="24"/>
          <w:szCs w:val="24"/>
        </w:rPr>
        <w:t xml:space="preserve"> look at Hispanic age cohorts for each of these </w:t>
      </w:r>
      <w:r w:rsidR="002E0BCB">
        <w:rPr>
          <w:rFonts w:ascii="Arial" w:hAnsi="Arial" w:cs="Arial"/>
          <w:sz w:val="24"/>
          <w:szCs w:val="24"/>
        </w:rPr>
        <w:t>counties</w:t>
      </w:r>
      <w:r w:rsidR="00F36184">
        <w:rPr>
          <w:rFonts w:ascii="Arial" w:hAnsi="Arial" w:cs="Arial"/>
          <w:sz w:val="24"/>
          <w:szCs w:val="24"/>
        </w:rPr>
        <w:t xml:space="preserve"> </w:t>
      </w:r>
      <w:r>
        <w:rPr>
          <w:rFonts w:ascii="Arial" w:hAnsi="Arial" w:cs="Arial"/>
          <w:sz w:val="24"/>
          <w:szCs w:val="24"/>
        </w:rPr>
        <w:t>shows</w:t>
      </w:r>
      <w:r w:rsidR="00F36184">
        <w:rPr>
          <w:rFonts w:ascii="Arial" w:hAnsi="Arial" w:cs="Arial"/>
          <w:sz w:val="24"/>
          <w:szCs w:val="24"/>
        </w:rPr>
        <w:t xml:space="preserve"> that there is definitely a pool from which to draw Hispanic students to Evergreen. Although I was unable to find information by county detailing college eligibility (GPA-Sa</w:t>
      </w:r>
      <w:r w:rsidR="003512A3">
        <w:rPr>
          <w:rFonts w:ascii="Arial" w:hAnsi="Arial" w:cs="Arial"/>
          <w:sz w:val="24"/>
          <w:szCs w:val="24"/>
        </w:rPr>
        <w:t xml:space="preserve">t scores) for this population, </w:t>
      </w:r>
      <w:r w:rsidR="00F36184">
        <w:rPr>
          <w:rFonts w:ascii="Arial" w:hAnsi="Arial" w:cs="Arial"/>
          <w:sz w:val="24"/>
          <w:szCs w:val="24"/>
        </w:rPr>
        <w:t xml:space="preserve">or data on desire </w:t>
      </w:r>
      <w:r w:rsidR="003512A3">
        <w:rPr>
          <w:rFonts w:ascii="Arial" w:hAnsi="Arial" w:cs="Arial"/>
          <w:sz w:val="24"/>
          <w:szCs w:val="24"/>
        </w:rPr>
        <w:t>and/</w:t>
      </w:r>
      <w:r w:rsidR="00F36184">
        <w:rPr>
          <w:rFonts w:ascii="Arial" w:hAnsi="Arial" w:cs="Arial"/>
          <w:sz w:val="24"/>
          <w:szCs w:val="24"/>
        </w:rPr>
        <w:t xml:space="preserve">or intent to attend college, we do know that on time </w:t>
      </w:r>
      <w:r w:rsidR="00840BD6">
        <w:rPr>
          <w:rFonts w:ascii="Arial" w:hAnsi="Arial" w:cs="Arial"/>
          <w:sz w:val="24"/>
          <w:szCs w:val="24"/>
        </w:rPr>
        <w:t xml:space="preserve">&amp; extended </w:t>
      </w:r>
      <w:r w:rsidR="00F36184">
        <w:rPr>
          <w:rFonts w:ascii="Arial" w:hAnsi="Arial" w:cs="Arial"/>
          <w:sz w:val="24"/>
          <w:szCs w:val="24"/>
        </w:rPr>
        <w:t xml:space="preserve">high school graduation rates for Hispanics </w:t>
      </w:r>
      <w:r w:rsidR="00840BD6">
        <w:rPr>
          <w:rFonts w:ascii="Arial" w:hAnsi="Arial" w:cs="Arial"/>
          <w:sz w:val="24"/>
          <w:szCs w:val="24"/>
        </w:rPr>
        <w:t xml:space="preserve">in these counties for </w:t>
      </w:r>
      <w:r w:rsidR="00994B77">
        <w:rPr>
          <w:rFonts w:ascii="Arial" w:hAnsi="Arial" w:cs="Arial"/>
          <w:sz w:val="24"/>
          <w:szCs w:val="24"/>
        </w:rPr>
        <w:t>*</w:t>
      </w:r>
      <w:r w:rsidR="00840BD6">
        <w:rPr>
          <w:rFonts w:ascii="Arial" w:hAnsi="Arial" w:cs="Arial"/>
          <w:sz w:val="24"/>
          <w:szCs w:val="24"/>
        </w:rPr>
        <w:t xml:space="preserve">2008-09 </w:t>
      </w:r>
      <w:r w:rsidR="00994B77">
        <w:rPr>
          <w:rFonts w:ascii="Arial" w:hAnsi="Arial" w:cs="Arial"/>
          <w:sz w:val="24"/>
          <w:szCs w:val="24"/>
        </w:rPr>
        <w:t xml:space="preserve">**2013 </w:t>
      </w:r>
      <w:r w:rsidR="00840BD6">
        <w:rPr>
          <w:rFonts w:ascii="Arial" w:hAnsi="Arial" w:cs="Arial"/>
          <w:sz w:val="24"/>
          <w:szCs w:val="24"/>
        </w:rPr>
        <w:t>were:</w:t>
      </w:r>
      <w:r w:rsidR="00840BD6">
        <w:rPr>
          <w:rStyle w:val="FootnoteReference"/>
          <w:rFonts w:ascii="Arial" w:hAnsi="Arial" w:cs="Arial"/>
          <w:sz w:val="24"/>
          <w:szCs w:val="24"/>
        </w:rPr>
        <w:footnoteReference w:id="13"/>
      </w:r>
    </w:p>
    <w:p w14:paraId="4658707A" w14:textId="7653A220" w:rsidR="00840BD6" w:rsidRDefault="00994B77" w:rsidP="00F36184">
      <w:pPr>
        <w:ind w:right="720"/>
        <w:jc w:val="both"/>
        <w:rPr>
          <w:rFonts w:ascii="Arial" w:hAnsi="Arial" w:cs="Arial"/>
          <w:sz w:val="24"/>
          <w:szCs w:val="24"/>
        </w:rPr>
      </w:pPr>
      <w:r>
        <w:rPr>
          <w:rFonts w:ascii="Arial" w:hAnsi="Arial" w:cs="Arial"/>
          <w:sz w:val="24"/>
          <w:szCs w:val="24"/>
        </w:rPr>
        <w:t xml:space="preserve">Lewis  </w:t>
      </w:r>
      <w:r>
        <w:rPr>
          <w:rFonts w:ascii="Arial" w:hAnsi="Arial" w:cs="Arial"/>
          <w:sz w:val="24"/>
          <w:szCs w:val="24"/>
        </w:rPr>
        <w:tab/>
        <w:t>**56</w:t>
      </w:r>
      <w:r w:rsidR="00840BD6">
        <w:rPr>
          <w:rFonts w:ascii="Arial" w:hAnsi="Arial" w:cs="Arial"/>
          <w:sz w:val="24"/>
          <w:szCs w:val="24"/>
        </w:rPr>
        <w:t xml:space="preserve">.4% on time graduation rate – </w:t>
      </w:r>
      <w:r>
        <w:rPr>
          <w:rFonts w:ascii="Arial" w:hAnsi="Arial" w:cs="Arial"/>
          <w:sz w:val="24"/>
          <w:szCs w:val="24"/>
        </w:rPr>
        <w:t>*</w:t>
      </w:r>
      <w:r w:rsidR="00840BD6">
        <w:rPr>
          <w:rFonts w:ascii="Arial" w:hAnsi="Arial" w:cs="Arial"/>
          <w:sz w:val="24"/>
          <w:szCs w:val="24"/>
        </w:rPr>
        <w:t>45.7% extended graduation rate</w:t>
      </w:r>
    </w:p>
    <w:p w14:paraId="49DFD8D4" w14:textId="1557D263" w:rsidR="00840BD6" w:rsidRPr="00A5197A" w:rsidRDefault="00994B77" w:rsidP="00A5197A">
      <w:pPr>
        <w:ind w:right="720"/>
        <w:jc w:val="both"/>
        <w:rPr>
          <w:rFonts w:ascii="Arial" w:hAnsi="Arial" w:cs="Arial"/>
          <w:sz w:val="24"/>
          <w:szCs w:val="24"/>
        </w:rPr>
      </w:pPr>
      <w:r>
        <w:rPr>
          <w:rFonts w:ascii="Arial" w:hAnsi="Arial" w:cs="Arial"/>
          <w:sz w:val="24"/>
          <w:szCs w:val="24"/>
        </w:rPr>
        <w:t xml:space="preserve">Mason  </w:t>
      </w:r>
      <w:r>
        <w:rPr>
          <w:rFonts w:ascii="Arial" w:hAnsi="Arial" w:cs="Arial"/>
          <w:sz w:val="24"/>
          <w:szCs w:val="24"/>
        </w:rPr>
        <w:tab/>
        <w:t>**60.8</w:t>
      </w:r>
      <w:r w:rsidR="00840BD6" w:rsidRPr="00A5197A">
        <w:rPr>
          <w:rFonts w:ascii="Arial" w:hAnsi="Arial" w:cs="Arial"/>
          <w:sz w:val="24"/>
          <w:szCs w:val="24"/>
        </w:rPr>
        <w:t xml:space="preserve">% on time graduation rate - </w:t>
      </w:r>
      <w:r w:rsidR="002E46A7" w:rsidRPr="00A5197A">
        <w:rPr>
          <w:rFonts w:ascii="Arial" w:hAnsi="Arial" w:cs="Arial"/>
          <w:sz w:val="24"/>
          <w:szCs w:val="24"/>
        </w:rPr>
        <w:t xml:space="preserve"> </w:t>
      </w:r>
      <w:r>
        <w:rPr>
          <w:rFonts w:ascii="Arial" w:hAnsi="Arial" w:cs="Arial"/>
          <w:sz w:val="24"/>
          <w:szCs w:val="24"/>
        </w:rPr>
        <w:t>*</w:t>
      </w:r>
      <w:r w:rsidR="00840BD6" w:rsidRPr="00A5197A">
        <w:rPr>
          <w:rFonts w:ascii="Arial" w:hAnsi="Arial" w:cs="Arial"/>
          <w:sz w:val="24"/>
          <w:szCs w:val="24"/>
        </w:rPr>
        <w:t>58.9% extended graduation rate</w:t>
      </w:r>
    </w:p>
    <w:p w14:paraId="2B8E150F" w14:textId="73B15903" w:rsidR="00840BD6" w:rsidRDefault="00840BD6" w:rsidP="00F36184">
      <w:pPr>
        <w:ind w:right="720"/>
        <w:jc w:val="both"/>
        <w:rPr>
          <w:rFonts w:ascii="Arial" w:hAnsi="Arial" w:cs="Arial"/>
          <w:sz w:val="24"/>
          <w:szCs w:val="24"/>
        </w:rPr>
      </w:pPr>
      <w:r>
        <w:rPr>
          <w:rFonts w:ascii="Arial" w:hAnsi="Arial" w:cs="Arial"/>
          <w:sz w:val="24"/>
          <w:szCs w:val="24"/>
        </w:rPr>
        <w:t>Pierce</w:t>
      </w:r>
      <w:r>
        <w:rPr>
          <w:rFonts w:ascii="Arial" w:hAnsi="Arial" w:cs="Arial"/>
          <w:sz w:val="24"/>
          <w:szCs w:val="24"/>
        </w:rPr>
        <w:tab/>
      </w:r>
      <w:r>
        <w:rPr>
          <w:rFonts w:ascii="Arial" w:hAnsi="Arial" w:cs="Arial"/>
          <w:sz w:val="24"/>
          <w:szCs w:val="24"/>
        </w:rPr>
        <w:tab/>
      </w:r>
      <w:r w:rsidR="00994B77">
        <w:rPr>
          <w:rFonts w:ascii="Arial" w:hAnsi="Arial" w:cs="Arial"/>
          <w:sz w:val="24"/>
          <w:szCs w:val="24"/>
        </w:rPr>
        <w:t>**67.9</w:t>
      </w:r>
      <w:r w:rsidR="00366488">
        <w:rPr>
          <w:rFonts w:ascii="Arial" w:hAnsi="Arial" w:cs="Arial"/>
          <w:sz w:val="24"/>
          <w:szCs w:val="24"/>
        </w:rPr>
        <w:t xml:space="preserve">% on time graduation rate – </w:t>
      </w:r>
      <w:r w:rsidR="00994B77">
        <w:rPr>
          <w:rFonts w:ascii="Arial" w:hAnsi="Arial" w:cs="Arial"/>
          <w:sz w:val="24"/>
          <w:szCs w:val="24"/>
        </w:rPr>
        <w:t>*</w:t>
      </w:r>
      <w:r w:rsidR="00366488">
        <w:rPr>
          <w:rFonts w:ascii="Arial" w:hAnsi="Arial" w:cs="Arial"/>
          <w:sz w:val="24"/>
          <w:szCs w:val="24"/>
        </w:rPr>
        <w:t>70.5% extended graduation rate</w:t>
      </w:r>
    </w:p>
    <w:p w14:paraId="04CAA457" w14:textId="0000A1D9" w:rsidR="00366488" w:rsidRDefault="00E35691" w:rsidP="00F36184">
      <w:pPr>
        <w:ind w:right="720"/>
        <w:jc w:val="both"/>
        <w:rPr>
          <w:rFonts w:ascii="Arial" w:hAnsi="Arial" w:cs="Arial"/>
          <w:sz w:val="24"/>
          <w:szCs w:val="24"/>
        </w:rPr>
      </w:pPr>
      <w:r>
        <w:rPr>
          <w:rFonts w:ascii="Arial" w:hAnsi="Arial" w:cs="Arial"/>
          <w:sz w:val="24"/>
          <w:szCs w:val="24"/>
        </w:rPr>
        <w:t>Thurston</w:t>
      </w:r>
      <w:r>
        <w:rPr>
          <w:rFonts w:ascii="Arial" w:hAnsi="Arial" w:cs="Arial"/>
          <w:sz w:val="24"/>
          <w:szCs w:val="24"/>
        </w:rPr>
        <w:tab/>
        <w:t>**6</w:t>
      </w:r>
      <w:r w:rsidR="00366488">
        <w:rPr>
          <w:rFonts w:ascii="Arial" w:hAnsi="Arial" w:cs="Arial"/>
          <w:sz w:val="24"/>
          <w:szCs w:val="24"/>
        </w:rPr>
        <w:t xml:space="preserve">8% on time graduation rate – </w:t>
      </w:r>
      <w:r w:rsidR="00994B77">
        <w:rPr>
          <w:rFonts w:ascii="Arial" w:hAnsi="Arial" w:cs="Arial"/>
          <w:sz w:val="24"/>
          <w:szCs w:val="24"/>
        </w:rPr>
        <w:t>*</w:t>
      </w:r>
      <w:r w:rsidR="00366488">
        <w:rPr>
          <w:rFonts w:ascii="Arial" w:hAnsi="Arial" w:cs="Arial"/>
          <w:sz w:val="24"/>
          <w:szCs w:val="24"/>
        </w:rPr>
        <w:t>77.4% extended graduation rate</w:t>
      </w:r>
    </w:p>
    <w:p w14:paraId="6D0F4072" w14:textId="77777777" w:rsidR="00F36184" w:rsidRDefault="00F36184" w:rsidP="00F36184">
      <w:pPr>
        <w:ind w:right="720"/>
        <w:jc w:val="both"/>
        <w:rPr>
          <w:rFonts w:ascii="Arial" w:hAnsi="Arial" w:cs="Arial"/>
          <w:sz w:val="24"/>
          <w:szCs w:val="24"/>
        </w:rPr>
      </w:pPr>
      <w:r>
        <w:rPr>
          <w:rFonts w:ascii="Arial" w:hAnsi="Arial" w:cs="Arial"/>
          <w:sz w:val="24"/>
          <w:szCs w:val="24"/>
        </w:rPr>
        <w:t xml:space="preserve">The </w:t>
      </w:r>
      <w:r w:rsidR="00366488">
        <w:rPr>
          <w:rFonts w:ascii="Arial" w:hAnsi="Arial" w:cs="Arial"/>
          <w:sz w:val="24"/>
          <w:szCs w:val="24"/>
        </w:rPr>
        <w:t xml:space="preserve">Office of the </w:t>
      </w:r>
      <w:proofErr w:type="spellStart"/>
      <w:r>
        <w:rPr>
          <w:rFonts w:ascii="Arial" w:hAnsi="Arial" w:cs="Arial"/>
          <w:sz w:val="24"/>
          <w:szCs w:val="24"/>
        </w:rPr>
        <w:t>Superintendant</w:t>
      </w:r>
      <w:proofErr w:type="spellEnd"/>
      <w:r>
        <w:rPr>
          <w:rFonts w:ascii="Arial" w:hAnsi="Arial" w:cs="Arial"/>
          <w:sz w:val="24"/>
          <w:szCs w:val="24"/>
        </w:rPr>
        <w:t xml:space="preserve"> of Public Instruction could possibly provide data on </w:t>
      </w:r>
      <w:r w:rsidR="00840BD6">
        <w:rPr>
          <w:rFonts w:ascii="Arial" w:hAnsi="Arial" w:cs="Arial"/>
          <w:sz w:val="24"/>
          <w:szCs w:val="24"/>
        </w:rPr>
        <w:t>numbers of Hispanic students taking the SAT and/or other preparation for colleg</w:t>
      </w:r>
      <w:r w:rsidR="00366488">
        <w:rPr>
          <w:rFonts w:ascii="Arial" w:hAnsi="Arial" w:cs="Arial"/>
          <w:sz w:val="24"/>
          <w:szCs w:val="24"/>
        </w:rPr>
        <w:t>e</w:t>
      </w:r>
      <w:r>
        <w:rPr>
          <w:rFonts w:ascii="Arial" w:hAnsi="Arial" w:cs="Arial"/>
          <w:sz w:val="24"/>
          <w:szCs w:val="24"/>
        </w:rPr>
        <w:t xml:space="preserve"> by county and even for specific high schools.</w:t>
      </w:r>
    </w:p>
    <w:p w14:paraId="7D284102" w14:textId="77777777" w:rsidR="001B6F8B" w:rsidRDefault="00695C1E" w:rsidP="00F36184">
      <w:pPr>
        <w:ind w:right="720"/>
        <w:jc w:val="both"/>
        <w:rPr>
          <w:rFonts w:ascii="Arial" w:hAnsi="Arial" w:cs="Arial"/>
          <w:sz w:val="24"/>
          <w:szCs w:val="24"/>
        </w:rPr>
      </w:pPr>
      <w:r>
        <w:rPr>
          <w:rFonts w:ascii="Arial" w:hAnsi="Arial" w:cs="Arial"/>
          <w:sz w:val="24"/>
          <w:szCs w:val="24"/>
        </w:rPr>
        <w:t>Thirteen percent</w:t>
      </w:r>
      <w:r w:rsidR="001B6F8B">
        <w:rPr>
          <w:rFonts w:ascii="Arial" w:hAnsi="Arial" w:cs="Arial"/>
          <w:sz w:val="24"/>
          <w:szCs w:val="24"/>
        </w:rPr>
        <w:t xml:space="preserve"> of the country’s Hispanic population 25 or older have a bachelors degree or higher.  If we want to achieve parity with the dominant population of whom 25% of individuals 25 or older have a </w:t>
      </w:r>
      <w:r w:rsidR="00776126">
        <w:rPr>
          <w:rFonts w:ascii="Arial" w:hAnsi="Arial" w:cs="Arial"/>
          <w:sz w:val="24"/>
          <w:szCs w:val="24"/>
        </w:rPr>
        <w:t>bachelor’s</w:t>
      </w:r>
      <w:r w:rsidR="001B6F8B">
        <w:rPr>
          <w:rFonts w:ascii="Arial" w:hAnsi="Arial" w:cs="Arial"/>
          <w:sz w:val="24"/>
          <w:szCs w:val="24"/>
        </w:rPr>
        <w:t xml:space="preserve"> degree or higher, </w:t>
      </w:r>
      <w:r w:rsidR="002E46A7">
        <w:rPr>
          <w:rFonts w:ascii="Arial" w:hAnsi="Arial" w:cs="Arial"/>
          <w:sz w:val="24"/>
          <w:szCs w:val="24"/>
        </w:rPr>
        <w:t>the United States has to focus resources on degree attainment for Hispanic students.</w:t>
      </w:r>
      <w:r w:rsidR="002E46A7">
        <w:rPr>
          <w:rStyle w:val="FootnoteReference"/>
          <w:rFonts w:ascii="Arial" w:hAnsi="Arial" w:cs="Arial"/>
          <w:sz w:val="24"/>
          <w:szCs w:val="24"/>
        </w:rPr>
        <w:footnoteReference w:id="14"/>
      </w:r>
      <w:r w:rsidR="002E46A7">
        <w:rPr>
          <w:rFonts w:ascii="Arial" w:hAnsi="Arial" w:cs="Arial"/>
          <w:sz w:val="24"/>
          <w:szCs w:val="24"/>
        </w:rPr>
        <w:t xml:space="preserve">  </w:t>
      </w:r>
      <w:r w:rsidR="001B6F8B">
        <w:rPr>
          <w:rFonts w:ascii="Arial" w:hAnsi="Arial" w:cs="Arial"/>
          <w:sz w:val="24"/>
          <w:szCs w:val="24"/>
        </w:rPr>
        <w:t xml:space="preserve"> Evergreen can help to achieve that goal by proactively recrui</w:t>
      </w:r>
      <w:r>
        <w:rPr>
          <w:rFonts w:ascii="Arial" w:hAnsi="Arial" w:cs="Arial"/>
          <w:sz w:val="24"/>
          <w:szCs w:val="24"/>
        </w:rPr>
        <w:t xml:space="preserve">ting, retaining and supporting </w:t>
      </w:r>
      <w:r w:rsidR="001B6F8B">
        <w:rPr>
          <w:rFonts w:ascii="Arial" w:hAnsi="Arial" w:cs="Arial"/>
          <w:sz w:val="24"/>
          <w:szCs w:val="24"/>
        </w:rPr>
        <w:t>the success of Hispanic students in its own geographic area.</w:t>
      </w:r>
    </w:p>
    <w:p w14:paraId="0C52E3A3" w14:textId="77777777" w:rsidR="00DB0167" w:rsidRDefault="00DB0167" w:rsidP="00695C1E">
      <w:pPr>
        <w:rPr>
          <w:rStyle w:val="SubtleReference"/>
          <w:rFonts w:ascii="Arial" w:hAnsi="Arial" w:cs="Arial"/>
          <w:b/>
          <w:color w:val="auto"/>
          <w:sz w:val="24"/>
          <w:szCs w:val="24"/>
        </w:rPr>
      </w:pPr>
    </w:p>
    <w:p w14:paraId="62F3AC12" w14:textId="77777777" w:rsidR="00695C1E" w:rsidRDefault="00695C1E" w:rsidP="00695C1E">
      <w:pPr>
        <w:rPr>
          <w:rStyle w:val="SubtleReference"/>
          <w:rFonts w:ascii="Arial" w:hAnsi="Arial" w:cs="Arial"/>
          <w:b/>
          <w:color w:val="auto"/>
          <w:sz w:val="24"/>
          <w:szCs w:val="24"/>
        </w:rPr>
      </w:pPr>
      <w:r w:rsidRPr="001B6F8B">
        <w:rPr>
          <w:rStyle w:val="SubtleReference"/>
          <w:rFonts w:ascii="Arial" w:hAnsi="Arial" w:cs="Arial"/>
          <w:b/>
          <w:color w:val="auto"/>
          <w:sz w:val="24"/>
          <w:szCs w:val="24"/>
        </w:rPr>
        <w:t>Does Evergreen currently serve Hispanic students and if so how well does Evergreen serve them?</w:t>
      </w:r>
    </w:p>
    <w:p w14:paraId="391D0FCC" w14:textId="77777777" w:rsidR="00695C1E" w:rsidRDefault="00695C1E" w:rsidP="00695C1E">
      <w:pPr>
        <w:ind w:right="720"/>
        <w:jc w:val="both"/>
        <w:rPr>
          <w:rFonts w:ascii="Arial" w:hAnsi="Arial" w:cs="Arial"/>
          <w:sz w:val="24"/>
          <w:szCs w:val="24"/>
        </w:rPr>
      </w:pPr>
      <w:r>
        <w:rPr>
          <w:rStyle w:val="SubtleReference"/>
        </w:rPr>
        <w:t xml:space="preserve"> </w:t>
      </w:r>
      <w:r>
        <w:rPr>
          <w:rFonts w:ascii="Arial" w:hAnsi="Arial" w:cs="Arial"/>
          <w:sz w:val="24"/>
          <w:szCs w:val="24"/>
        </w:rPr>
        <w:t>Evergreen has been serving Hispanic students since its inception.  Data provided by the Registrar’s office notes one self-identified Hispanic student graduating</w:t>
      </w:r>
      <w:r w:rsidR="00225B25">
        <w:rPr>
          <w:rFonts w:ascii="Arial" w:hAnsi="Arial" w:cs="Arial"/>
          <w:sz w:val="24"/>
          <w:szCs w:val="24"/>
        </w:rPr>
        <w:t xml:space="preserve"> f</w:t>
      </w:r>
      <w:r>
        <w:rPr>
          <w:rFonts w:ascii="Arial" w:hAnsi="Arial" w:cs="Arial"/>
          <w:sz w:val="24"/>
          <w:szCs w:val="24"/>
        </w:rPr>
        <w:t>rom Evergreen in 1972.  Subsequent years have seen small but increasing numbers of Hispanic students graduating from Evergreen.</w:t>
      </w:r>
      <w:r w:rsidR="00225B25">
        <w:rPr>
          <w:rFonts w:ascii="Arial" w:hAnsi="Arial" w:cs="Arial"/>
          <w:sz w:val="24"/>
          <w:szCs w:val="24"/>
        </w:rPr>
        <w:t xml:space="preserve"> </w:t>
      </w:r>
      <w:r w:rsidR="002E0BCB">
        <w:rPr>
          <w:rFonts w:ascii="Arial" w:hAnsi="Arial" w:cs="Arial"/>
          <w:sz w:val="24"/>
          <w:szCs w:val="24"/>
        </w:rPr>
        <w:t xml:space="preserve">Table </w:t>
      </w:r>
      <w:r w:rsidR="00537054">
        <w:rPr>
          <w:rFonts w:ascii="Arial" w:hAnsi="Arial" w:cs="Arial"/>
          <w:sz w:val="24"/>
          <w:szCs w:val="24"/>
        </w:rPr>
        <w:t>IV</w:t>
      </w:r>
      <w:r w:rsidR="002E0BCB">
        <w:rPr>
          <w:rFonts w:ascii="Arial" w:hAnsi="Arial" w:cs="Arial"/>
          <w:sz w:val="24"/>
          <w:szCs w:val="24"/>
        </w:rPr>
        <w:t xml:space="preserve"> </w:t>
      </w:r>
      <w:r w:rsidR="002E0BCB">
        <w:rPr>
          <w:rFonts w:ascii="Arial" w:hAnsi="Arial" w:cs="Arial"/>
          <w:sz w:val="24"/>
          <w:szCs w:val="24"/>
        </w:rPr>
        <w:lastRenderedPageBreak/>
        <w:t>lists the number of Hispanic student graduates from Evergreen from 1972 to 2009.</w:t>
      </w:r>
    </w:p>
    <w:p w14:paraId="2AF3D61C" w14:textId="77777777" w:rsidR="00695C1E" w:rsidRDefault="00695C1E" w:rsidP="00F36184">
      <w:pPr>
        <w:ind w:right="720"/>
        <w:jc w:val="both"/>
        <w:rPr>
          <w:rFonts w:ascii="Arial" w:hAnsi="Arial" w:cs="Arial"/>
          <w:sz w:val="24"/>
          <w:szCs w:val="24"/>
        </w:rPr>
      </w:pPr>
    </w:p>
    <w:p w14:paraId="6769B135" w14:textId="77777777" w:rsidR="00695C1E" w:rsidRDefault="00695C1E" w:rsidP="00CB0603">
      <w:pPr>
        <w:ind w:right="720"/>
        <w:jc w:val="both"/>
        <w:rPr>
          <w:rFonts w:ascii="Arial" w:hAnsi="Arial" w:cs="Arial"/>
          <w:sz w:val="24"/>
          <w:szCs w:val="24"/>
        </w:rPr>
      </w:pPr>
    </w:p>
    <w:p w14:paraId="5CC03191" w14:textId="77777777" w:rsidR="00695C1E" w:rsidRDefault="00695C1E" w:rsidP="00CB0603">
      <w:pPr>
        <w:ind w:right="720"/>
        <w:jc w:val="both"/>
        <w:rPr>
          <w:rFonts w:ascii="Arial" w:hAnsi="Arial" w:cs="Arial"/>
          <w:sz w:val="24"/>
          <w:szCs w:val="24"/>
        </w:rPr>
      </w:pPr>
    </w:p>
    <w:p w14:paraId="543A766B" w14:textId="77777777" w:rsidR="000E56BF" w:rsidRPr="00537054" w:rsidRDefault="000E56BF" w:rsidP="000E56BF">
      <w:pPr>
        <w:ind w:right="720"/>
        <w:jc w:val="center"/>
        <w:rPr>
          <w:rFonts w:ascii="Arial" w:hAnsi="Arial" w:cs="Arial"/>
          <w:b/>
          <w:sz w:val="28"/>
          <w:szCs w:val="28"/>
        </w:rPr>
      </w:pPr>
      <w:r w:rsidRPr="00537054">
        <w:rPr>
          <w:rFonts w:ascii="Arial" w:hAnsi="Arial" w:cs="Arial"/>
          <w:b/>
          <w:sz w:val="28"/>
          <w:szCs w:val="28"/>
        </w:rPr>
        <w:t>Table</w:t>
      </w:r>
      <w:r w:rsidR="00537054">
        <w:rPr>
          <w:rFonts w:ascii="Arial" w:hAnsi="Arial" w:cs="Arial"/>
          <w:b/>
          <w:sz w:val="28"/>
          <w:szCs w:val="28"/>
        </w:rPr>
        <w:t xml:space="preserve"> IV</w:t>
      </w:r>
    </w:p>
    <w:p w14:paraId="61DDD28B" w14:textId="77777777" w:rsidR="000E56BF" w:rsidRPr="006E4013" w:rsidRDefault="00B21563" w:rsidP="000E56BF">
      <w:pPr>
        <w:ind w:right="720"/>
        <w:jc w:val="center"/>
        <w:rPr>
          <w:rFonts w:ascii="Arial" w:hAnsi="Arial" w:cs="Arial"/>
          <w:b/>
          <w:sz w:val="24"/>
          <w:szCs w:val="24"/>
        </w:rPr>
      </w:pPr>
      <w:r w:rsidRPr="006E4013">
        <w:rPr>
          <w:rFonts w:ascii="Arial" w:hAnsi="Arial" w:cs="Arial"/>
          <w:b/>
          <w:sz w:val="24"/>
          <w:szCs w:val="24"/>
        </w:rPr>
        <w:t xml:space="preserve">Number of </w:t>
      </w:r>
      <w:r w:rsidR="000E56BF" w:rsidRPr="006E4013">
        <w:rPr>
          <w:rFonts w:ascii="Arial" w:hAnsi="Arial" w:cs="Arial"/>
          <w:b/>
          <w:sz w:val="24"/>
          <w:szCs w:val="24"/>
        </w:rPr>
        <w:t>Hispanic Students Obtaining Degrees from Evergreen</w:t>
      </w:r>
    </w:p>
    <w:p w14:paraId="15E2F903" w14:textId="77777777" w:rsidR="000E56BF" w:rsidRPr="006E4013" w:rsidRDefault="000E56BF" w:rsidP="000E56BF">
      <w:pPr>
        <w:ind w:right="720"/>
        <w:jc w:val="center"/>
        <w:rPr>
          <w:rFonts w:ascii="Arial" w:hAnsi="Arial" w:cs="Arial"/>
          <w:b/>
          <w:sz w:val="24"/>
          <w:szCs w:val="24"/>
        </w:rPr>
      </w:pPr>
      <w:r w:rsidRPr="006E4013">
        <w:rPr>
          <w:rFonts w:ascii="Arial" w:hAnsi="Arial" w:cs="Arial"/>
          <w:b/>
          <w:sz w:val="24"/>
          <w:szCs w:val="24"/>
        </w:rPr>
        <w:t>1972 to Present</w:t>
      </w:r>
    </w:p>
    <w:p w14:paraId="3F77ABC0" w14:textId="77777777" w:rsidR="00225B25" w:rsidRDefault="00225B25" w:rsidP="00225B25">
      <w:pPr>
        <w:ind w:right="720"/>
        <w:jc w:val="center"/>
        <w:rPr>
          <w:rFonts w:ascii="Arial" w:hAnsi="Arial" w:cs="Arial"/>
          <w:sz w:val="24"/>
          <w:szCs w:val="24"/>
        </w:rPr>
      </w:pPr>
    </w:p>
    <w:p w14:paraId="6D04BF69" w14:textId="77777777" w:rsidR="009200A1" w:rsidRDefault="009200A1" w:rsidP="00225B25">
      <w:pPr>
        <w:ind w:right="720"/>
        <w:rPr>
          <w:rFonts w:ascii="Arial" w:hAnsi="Arial" w:cs="Arial"/>
          <w:sz w:val="24"/>
          <w:szCs w:val="24"/>
        </w:rPr>
      </w:pPr>
    </w:p>
    <w:tbl>
      <w:tblPr>
        <w:tblStyle w:val="TableGrid"/>
        <w:tblpPr w:leftFromText="187" w:rightFromText="187" w:vertAnchor="page" w:horzAnchor="margin" w:tblpXSpec="center" w:tblpY="6721"/>
        <w:tblOverlap w:val="never"/>
        <w:tblW w:w="10890" w:type="dxa"/>
        <w:tblLayout w:type="fixed"/>
        <w:tblLook w:val="04A0" w:firstRow="1" w:lastRow="0" w:firstColumn="1" w:lastColumn="0" w:noHBand="0" w:noVBand="1"/>
      </w:tblPr>
      <w:tblGrid>
        <w:gridCol w:w="1620"/>
        <w:gridCol w:w="2070"/>
        <w:gridCol w:w="1530"/>
        <w:gridCol w:w="2070"/>
        <w:gridCol w:w="1530"/>
        <w:gridCol w:w="2070"/>
      </w:tblGrid>
      <w:tr w:rsidR="00C41BCD" w:rsidRPr="006920C7" w14:paraId="2CFD83BF" w14:textId="77777777" w:rsidTr="00C41BCD">
        <w:tc>
          <w:tcPr>
            <w:tcW w:w="1620" w:type="dxa"/>
          </w:tcPr>
          <w:p w14:paraId="6A30171A" w14:textId="77777777" w:rsidR="00C41BCD" w:rsidRPr="006920C7" w:rsidRDefault="00C41BCD" w:rsidP="00C41BCD">
            <w:pPr>
              <w:ind w:right="720"/>
              <w:jc w:val="center"/>
              <w:rPr>
                <w:rFonts w:ascii="Arial" w:hAnsi="Arial" w:cs="Arial"/>
                <w:b/>
                <w:sz w:val="24"/>
                <w:szCs w:val="24"/>
              </w:rPr>
            </w:pPr>
            <w:r w:rsidRPr="006920C7">
              <w:rPr>
                <w:rFonts w:ascii="Arial" w:hAnsi="Arial" w:cs="Arial"/>
                <w:b/>
                <w:sz w:val="24"/>
                <w:szCs w:val="24"/>
              </w:rPr>
              <w:t>Year</w:t>
            </w:r>
          </w:p>
        </w:tc>
        <w:tc>
          <w:tcPr>
            <w:tcW w:w="2070" w:type="dxa"/>
          </w:tcPr>
          <w:p w14:paraId="51F3394E" w14:textId="77777777" w:rsidR="00C41BCD" w:rsidRPr="006920C7" w:rsidRDefault="00C41BCD" w:rsidP="00C41BCD">
            <w:pPr>
              <w:ind w:right="720"/>
              <w:jc w:val="center"/>
              <w:rPr>
                <w:rFonts w:ascii="Arial" w:hAnsi="Arial" w:cs="Arial"/>
                <w:b/>
                <w:sz w:val="24"/>
                <w:szCs w:val="24"/>
              </w:rPr>
            </w:pPr>
            <w:r w:rsidRPr="006920C7">
              <w:rPr>
                <w:rFonts w:ascii="Arial" w:hAnsi="Arial" w:cs="Arial"/>
                <w:b/>
                <w:sz w:val="24"/>
                <w:szCs w:val="24"/>
              </w:rPr>
              <w:t>Number of Hispanic Students Obtaining Degrees</w:t>
            </w:r>
          </w:p>
        </w:tc>
        <w:tc>
          <w:tcPr>
            <w:tcW w:w="1530" w:type="dxa"/>
          </w:tcPr>
          <w:p w14:paraId="7AEA3EA6" w14:textId="77777777" w:rsidR="00C41BCD" w:rsidRPr="006920C7" w:rsidRDefault="00C41BCD" w:rsidP="00C41BCD">
            <w:pPr>
              <w:ind w:right="720"/>
              <w:jc w:val="center"/>
              <w:rPr>
                <w:rFonts w:ascii="Arial" w:hAnsi="Arial" w:cs="Arial"/>
                <w:b/>
                <w:sz w:val="24"/>
                <w:szCs w:val="24"/>
              </w:rPr>
            </w:pPr>
            <w:r w:rsidRPr="006920C7">
              <w:rPr>
                <w:rFonts w:ascii="Arial" w:hAnsi="Arial" w:cs="Arial"/>
                <w:b/>
                <w:sz w:val="24"/>
                <w:szCs w:val="24"/>
              </w:rPr>
              <w:t>Year</w:t>
            </w:r>
          </w:p>
        </w:tc>
        <w:tc>
          <w:tcPr>
            <w:tcW w:w="2070" w:type="dxa"/>
          </w:tcPr>
          <w:p w14:paraId="077253EE" w14:textId="77777777" w:rsidR="00C41BCD" w:rsidRPr="006920C7" w:rsidRDefault="00C41BCD" w:rsidP="00C41BCD">
            <w:pPr>
              <w:ind w:right="720"/>
              <w:jc w:val="center"/>
              <w:rPr>
                <w:rFonts w:ascii="Arial" w:hAnsi="Arial" w:cs="Arial"/>
                <w:b/>
                <w:sz w:val="24"/>
                <w:szCs w:val="24"/>
              </w:rPr>
            </w:pPr>
            <w:r w:rsidRPr="006920C7">
              <w:rPr>
                <w:rFonts w:ascii="Arial" w:hAnsi="Arial" w:cs="Arial"/>
                <w:b/>
                <w:sz w:val="24"/>
                <w:szCs w:val="24"/>
              </w:rPr>
              <w:t>Number of Hispanic Students Obtaining Degrees</w:t>
            </w:r>
          </w:p>
        </w:tc>
        <w:tc>
          <w:tcPr>
            <w:tcW w:w="1530" w:type="dxa"/>
          </w:tcPr>
          <w:p w14:paraId="480A7B0C" w14:textId="77777777" w:rsidR="00C41BCD" w:rsidRPr="006920C7" w:rsidRDefault="00C41BCD" w:rsidP="00C41BCD">
            <w:pPr>
              <w:ind w:right="720"/>
              <w:jc w:val="center"/>
              <w:rPr>
                <w:rFonts w:ascii="Arial" w:hAnsi="Arial" w:cs="Arial"/>
                <w:b/>
                <w:sz w:val="24"/>
                <w:szCs w:val="24"/>
              </w:rPr>
            </w:pPr>
            <w:r w:rsidRPr="006920C7">
              <w:rPr>
                <w:rFonts w:ascii="Arial" w:hAnsi="Arial" w:cs="Arial"/>
                <w:b/>
                <w:sz w:val="24"/>
                <w:szCs w:val="24"/>
              </w:rPr>
              <w:t>Year</w:t>
            </w:r>
          </w:p>
        </w:tc>
        <w:tc>
          <w:tcPr>
            <w:tcW w:w="2070" w:type="dxa"/>
          </w:tcPr>
          <w:p w14:paraId="551F4DEE" w14:textId="77777777" w:rsidR="00C41BCD" w:rsidRPr="006920C7" w:rsidRDefault="00C41BCD" w:rsidP="00C41BCD">
            <w:pPr>
              <w:ind w:right="720"/>
              <w:jc w:val="center"/>
              <w:rPr>
                <w:rFonts w:ascii="Arial" w:hAnsi="Arial" w:cs="Arial"/>
                <w:b/>
                <w:sz w:val="24"/>
                <w:szCs w:val="24"/>
              </w:rPr>
            </w:pPr>
            <w:r w:rsidRPr="006920C7">
              <w:rPr>
                <w:rFonts w:ascii="Arial" w:hAnsi="Arial" w:cs="Arial"/>
                <w:b/>
                <w:sz w:val="24"/>
                <w:szCs w:val="24"/>
              </w:rPr>
              <w:t>Number of Hispanic Students Obtaining Degrees</w:t>
            </w:r>
          </w:p>
        </w:tc>
      </w:tr>
      <w:tr w:rsidR="00C41BCD" w:rsidRPr="00B21563" w14:paraId="772A4F1B" w14:textId="77777777" w:rsidTr="00C41BCD">
        <w:tc>
          <w:tcPr>
            <w:tcW w:w="1620" w:type="dxa"/>
          </w:tcPr>
          <w:p w14:paraId="14B3F987"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1972</w:t>
            </w:r>
          </w:p>
        </w:tc>
        <w:tc>
          <w:tcPr>
            <w:tcW w:w="2070" w:type="dxa"/>
          </w:tcPr>
          <w:p w14:paraId="577859ED" w14:textId="77777777" w:rsidR="00C41BCD" w:rsidRPr="00B21563" w:rsidRDefault="00C41BCD" w:rsidP="00C41B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p>
        </w:tc>
        <w:tc>
          <w:tcPr>
            <w:tcW w:w="1530" w:type="dxa"/>
          </w:tcPr>
          <w:p w14:paraId="3F1EC78B"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w:t>
            </w:r>
            <w:r>
              <w:rPr>
                <w:rFonts w:ascii="Arial" w:hAnsi="Arial" w:cs="Arial"/>
                <w:b/>
                <w:sz w:val="24"/>
                <w:szCs w:val="24"/>
              </w:rPr>
              <w:t>5</w:t>
            </w:r>
          </w:p>
        </w:tc>
        <w:tc>
          <w:tcPr>
            <w:tcW w:w="2070" w:type="dxa"/>
          </w:tcPr>
          <w:p w14:paraId="1AD9EF4C"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12</w:t>
            </w:r>
          </w:p>
        </w:tc>
        <w:tc>
          <w:tcPr>
            <w:tcW w:w="1530" w:type="dxa"/>
          </w:tcPr>
          <w:p w14:paraId="35BDFB3F"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1998</w:t>
            </w:r>
          </w:p>
        </w:tc>
        <w:tc>
          <w:tcPr>
            <w:tcW w:w="2070" w:type="dxa"/>
          </w:tcPr>
          <w:p w14:paraId="545C620C"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59</w:t>
            </w:r>
          </w:p>
        </w:tc>
      </w:tr>
      <w:tr w:rsidR="00C41BCD" w:rsidRPr="00B21563" w14:paraId="104CDD32" w14:textId="77777777" w:rsidTr="00C41BCD">
        <w:tc>
          <w:tcPr>
            <w:tcW w:w="1620" w:type="dxa"/>
          </w:tcPr>
          <w:p w14:paraId="2D29BC77"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1973</w:t>
            </w:r>
          </w:p>
        </w:tc>
        <w:tc>
          <w:tcPr>
            <w:tcW w:w="2070" w:type="dxa"/>
          </w:tcPr>
          <w:p w14:paraId="352FEC3C"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2</w:t>
            </w:r>
          </w:p>
        </w:tc>
        <w:tc>
          <w:tcPr>
            <w:tcW w:w="1530" w:type="dxa"/>
          </w:tcPr>
          <w:p w14:paraId="0A868CD2"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1986</w:t>
            </w:r>
          </w:p>
        </w:tc>
        <w:tc>
          <w:tcPr>
            <w:tcW w:w="2070" w:type="dxa"/>
          </w:tcPr>
          <w:p w14:paraId="66D511A7"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10</w:t>
            </w:r>
          </w:p>
        </w:tc>
        <w:tc>
          <w:tcPr>
            <w:tcW w:w="1530" w:type="dxa"/>
          </w:tcPr>
          <w:p w14:paraId="17132ACF"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1999</w:t>
            </w:r>
          </w:p>
        </w:tc>
        <w:tc>
          <w:tcPr>
            <w:tcW w:w="2070" w:type="dxa"/>
          </w:tcPr>
          <w:p w14:paraId="555DF355"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60</w:t>
            </w:r>
          </w:p>
        </w:tc>
      </w:tr>
      <w:tr w:rsidR="00C41BCD" w:rsidRPr="00B21563" w14:paraId="190AF910" w14:textId="77777777" w:rsidTr="00C41BCD">
        <w:tc>
          <w:tcPr>
            <w:tcW w:w="1620" w:type="dxa"/>
          </w:tcPr>
          <w:p w14:paraId="6FCE8E6B"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1974</w:t>
            </w:r>
          </w:p>
        </w:tc>
        <w:tc>
          <w:tcPr>
            <w:tcW w:w="2070" w:type="dxa"/>
          </w:tcPr>
          <w:p w14:paraId="623A951B"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7</w:t>
            </w:r>
          </w:p>
        </w:tc>
        <w:tc>
          <w:tcPr>
            <w:tcW w:w="1530" w:type="dxa"/>
          </w:tcPr>
          <w:p w14:paraId="7C771EEC"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w:t>
            </w:r>
            <w:r>
              <w:rPr>
                <w:rFonts w:ascii="Arial" w:hAnsi="Arial" w:cs="Arial"/>
                <w:b/>
                <w:sz w:val="24"/>
                <w:szCs w:val="24"/>
              </w:rPr>
              <w:t>987</w:t>
            </w:r>
          </w:p>
        </w:tc>
        <w:tc>
          <w:tcPr>
            <w:tcW w:w="2070" w:type="dxa"/>
          </w:tcPr>
          <w:p w14:paraId="00EA3614"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13</w:t>
            </w:r>
          </w:p>
        </w:tc>
        <w:tc>
          <w:tcPr>
            <w:tcW w:w="1530" w:type="dxa"/>
          </w:tcPr>
          <w:p w14:paraId="342957EF"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2000</w:t>
            </w:r>
          </w:p>
        </w:tc>
        <w:tc>
          <w:tcPr>
            <w:tcW w:w="2070" w:type="dxa"/>
          </w:tcPr>
          <w:p w14:paraId="311F4E48"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61</w:t>
            </w:r>
          </w:p>
        </w:tc>
      </w:tr>
      <w:tr w:rsidR="00C41BCD" w:rsidRPr="00B21563" w14:paraId="28CF445D" w14:textId="77777777" w:rsidTr="00C41BCD">
        <w:trPr>
          <w:trHeight w:val="278"/>
        </w:trPr>
        <w:tc>
          <w:tcPr>
            <w:tcW w:w="1620" w:type="dxa"/>
          </w:tcPr>
          <w:p w14:paraId="55018EED"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1975</w:t>
            </w:r>
          </w:p>
        </w:tc>
        <w:tc>
          <w:tcPr>
            <w:tcW w:w="2070" w:type="dxa"/>
          </w:tcPr>
          <w:p w14:paraId="37D4ED75"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6</w:t>
            </w:r>
          </w:p>
        </w:tc>
        <w:tc>
          <w:tcPr>
            <w:tcW w:w="1530" w:type="dxa"/>
          </w:tcPr>
          <w:p w14:paraId="7EA66B14"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w:t>
            </w:r>
            <w:r>
              <w:rPr>
                <w:rFonts w:ascii="Arial" w:hAnsi="Arial" w:cs="Arial"/>
                <w:b/>
                <w:sz w:val="24"/>
                <w:szCs w:val="24"/>
              </w:rPr>
              <w:t>8</w:t>
            </w:r>
          </w:p>
        </w:tc>
        <w:tc>
          <w:tcPr>
            <w:tcW w:w="2070" w:type="dxa"/>
          </w:tcPr>
          <w:p w14:paraId="5166ECB4"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13</w:t>
            </w:r>
          </w:p>
        </w:tc>
        <w:tc>
          <w:tcPr>
            <w:tcW w:w="1530" w:type="dxa"/>
          </w:tcPr>
          <w:p w14:paraId="74939AC4"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2001</w:t>
            </w:r>
          </w:p>
        </w:tc>
        <w:tc>
          <w:tcPr>
            <w:tcW w:w="2070" w:type="dxa"/>
          </w:tcPr>
          <w:p w14:paraId="5DA54830"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46</w:t>
            </w:r>
          </w:p>
        </w:tc>
      </w:tr>
      <w:tr w:rsidR="00C41BCD" w:rsidRPr="00B21563" w14:paraId="00384DB4" w14:textId="77777777" w:rsidTr="00C41BCD">
        <w:tc>
          <w:tcPr>
            <w:tcW w:w="1620" w:type="dxa"/>
          </w:tcPr>
          <w:p w14:paraId="327E5EFB"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1976</w:t>
            </w:r>
          </w:p>
        </w:tc>
        <w:tc>
          <w:tcPr>
            <w:tcW w:w="2070" w:type="dxa"/>
          </w:tcPr>
          <w:p w14:paraId="350E89B1"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7</w:t>
            </w:r>
          </w:p>
        </w:tc>
        <w:tc>
          <w:tcPr>
            <w:tcW w:w="1530" w:type="dxa"/>
          </w:tcPr>
          <w:p w14:paraId="09C52239"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w:t>
            </w:r>
            <w:r>
              <w:rPr>
                <w:rFonts w:ascii="Arial" w:hAnsi="Arial" w:cs="Arial"/>
                <w:b/>
                <w:sz w:val="24"/>
                <w:szCs w:val="24"/>
              </w:rPr>
              <w:t>89</w:t>
            </w:r>
          </w:p>
        </w:tc>
        <w:tc>
          <w:tcPr>
            <w:tcW w:w="2070" w:type="dxa"/>
          </w:tcPr>
          <w:p w14:paraId="6ABE8CCB"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17</w:t>
            </w:r>
          </w:p>
        </w:tc>
        <w:tc>
          <w:tcPr>
            <w:tcW w:w="1530" w:type="dxa"/>
          </w:tcPr>
          <w:p w14:paraId="2B2C2868"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2002</w:t>
            </w:r>
          </w:p>
        </w:tc>
        <w:tc>
          <w:tcPr>
            <w:tcW w:w="2070" w:type="dxa"/>
          </w:tcPr>
          <w:p w14:paraId="5816DD65"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47</w:t>
            </w:r>
          </w:p>
        </w:tc>
      </w:tr>
      <w:tr w:rsidR="00C41BCD" w:rsidRPr="00B21563" w14:paraId="634B7315" w14:textId="77777777" w:rsidTr="00C41BCD">
        <w:tc>
          <w:tcPr>
            <w:tcW w:w="1620" w:type="dxa"/>
          </w:tcPr>
          <w:p w14:paraId="0B0995FC"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1977</w:t>
            </w:r>
          </w:p>
        </w:tc>
        <w:tc>
          <w:tcPr>
            <w:tcW w:w="2070" w:type="dxa"/>
          </w:tcPr>
          <w:p w14:paraId="09CBA2BE"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9</w:t>
            </w:r>
          </w:p>
        </w:tc>
        <w:tc>
          <w:tcPr>
            <w:tcW w:w="1530" w:type="dxa"/>
          </w:tcPr>
          <w:p w14:paraId="642F0BBC"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w:t>
            </w:r>
            <w:r>
              <w:rPr>
                <w:rFonts w:ascii="Arial" w:hAnsi="Arial" w:cs="Arial"/>
                <w:b/>
                <w:sz w:val="24"/>
                <w:szCs w:val="24"/>
              </w:rPr>
              <w:t>0</w:t>
            </w:r>
          </w:p>
        </w:tc>
        <w:tc>
          <w:tcPr>
            <w:tcW w:w="2070" w:type="dxa"/>
          </w:tcPr>
          <w:p w14:paraId="7BE20922"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20</w:t>
            </w:r>
          </w:p>
        </w:tc>
        <w:tc>
          <w:tcPr>
            <w:tcW w:w="1530" w:type="dxa"/>
          </w:tcPr>
          <w:p w14:paraId="29854E7F"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2003</w:t>
            </w:r>
          </w:p>
        </w:tc>
        <w:tc>
          <w:tcPr>
            <w:tcW w:w="2070" w:type="dxa"/>
          </w:tcPr>
          <w:p w14:paraId="7A211C66"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70</w:t>
            </w:r>
          </w:p>
        </w:tc>
      </w:tr>
      <w:tr w:rsidR="00C41BCD" w:rsidRPr="00B21563" w14:paraId="70B3135C" w14:textId="77777777" w:rsidTr="00C41BCD">
        <w:tc>
          <w:tcPr>
            <w:tcW w:w="1620" w:type="dxa"/>
          </w:tcPr>
          <w:p w14:paraId="608ADA8C"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1978</w:t>
            </w:r>
          </w:p>
        </w:tc>
        <w:tc>
          <w:tcPr>
            <w:tcW w:w="2070" w:type="dxa"/>
          </w:tcPr>
          <w:p w14:paraId="49EF189B"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5</w:t>
            </w:r>
          </w:p>
        </w:tc>
        <w:tc>
          <w:tcPr>
            <w:tcW w:w="1530" w:type="dxa"/>
          </w:tcPr>
          <w:p w14:paraId="748FD3CA"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w:t>
            </w:r>
            <w:r>
              <w:rPr>
                <w:rFonts w:ascii="Arial" w:hAnsi="Arial" w:cs="Arial"/>
                <w:b/>
                <w:sz w:val="24"/>
                <w:szCs w:val="24"/>
              </w:rPr>
              <w:t>91</w:t>
            </w:r>
          </w:p>
        </w:tc>
        <w:tc>
          <w:tcPr>
            <w:tcW w:w="2070" w:type="dxa"/>
          </w:tcPr>
          <w:p w14:paraId="4CBCD249"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12</w:t>
            </w:r>
          </w:p>
        </w:tc>
        <w:tc>
          <w:tcPr>
            <w:tcW w:w="1530" w:type="dxa"/>
          </w:tcPr>
          <w:p w14:paraId="02DC1590"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2004</w:t>
            </w:r>
          </w:p>
        </w:tc>
        <w:tc>
          <w:tcPr>
            <w:tcW w:w="2070" w:type="dxa"/>
          </w:tcPr>
          <w:p w14:paraId="5033DD06"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64</w:t>
            </w:r>
          </w:p>
        </w:tc>
      </w:tr>
      <w:tr w:rsidR="00C41BCD" w:rsidRPr="00B21563" w14:paraId="00A45F89" w14:textId="77777777" w:rsidTr="00C41BCD">
        <w:tc>
          <w:tcPr>
            <w:tcW w:w="1620" w:type="dxa"/>
          </w:tcPr>
          <w:p w14:paraId="20FA9BA6"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1979</w:t>
            </w:r>
          </w:p>
        </w:tc>
        <w:tc>
          <w:tcPr>
            <w:tcW w:w="2070" w:type="dxa"/>
          </w:tcPr>
          <w:p w14:paraId="4931E015"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8</w:t>
            </w:r>
          </w:p>
        </w:tc>
        <w:tc>
          <w:tcPr>
            <w:tcW w:w="1530" w:type="dxa"/>
          </w:tcPr>
          <w:p w14:paraId="196E68FD"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w:t>
            </w:r>
            <w:r>
              <w:rPr>
                <w:rFonts w:ascii="Arial" w:hAnsi="Arial" w:cs="Arial"/>
                <w:b/>
                <w:sz w:val="24"/>
                <w:szCs w:val="24"/>
              </w:rPr>
              <w:t>92</w:t>
            </w:r>
          </w:p>
        </w:tc>
        <w:tc>
          <w:tcPr>
            <w:tcW w:w="2070" w:type="dxa"/>
          </w:tcPr>
          <w:p w14:paraId="3BBE5FD7"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23</w:t>
            </w:r>
          </w:p>
        </w:tc>
        <w:tc>
          <w:tcPr>
            <w:tcW w:w="1530" w:type="dxa"/>
          </w:tcPr>
          <w:p w14:paraId="116FA236"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2005</w:t>
            </w:r>
          </w:p>
        </w:tc>
        <w:tc>
          <w:tcPr>
            <w:tcW w:w="2070" w:type="dxa"/>
          </w:tcPr>
          <w:p w14:paraId="02AEA2B3"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62</w:t>
            </w:r>
          </w:p>
        </w:tc>
      </w:tr>
      <w:tr w:rsidR="00C41BCD" w:rsidRPr="00B21563" w14:paraId="31A5173F" w14:textId="77777777" w:rsidTr="00C41BCD">
        <w:tc>
          <w:tcPr>
            <w:tcW w:w="1620" w:type="dxa"/>
          </w:tcPr>
          <w:p w14:paraId="3CF1A838"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1980</w:t>
            </w:r>
          </w:p>
        </w:tc>
        <w:tc>
          <w:tcPr>
            <w:tcW w:w="2070" w:type="dxa"/>
          </w:tcPr>
          <w:p w14:paraId="1DCF4594"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5</w:t>
            </w:r>
          </w:p>
        </w:tc>
        <w:tc>
          <w:tcPr>
            <w:tcW w:w="1530" w:type="dxa"/>
          </w:tcPr>
          <w:p w14:paraId="33AD1250"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w:t>
            </w:r>
            <w:r>
              <w:rPr>
                <w:rFonts w:ascii="Arial" w:hAnsi="Arial" w:cs="Arial"/>
                <w:b/>
                <w:sz w:val="24"/>
                <w:szCs w:val="24"/>
              </w:rPr>
              <w:t>3</w:t>
            </w:r>
          </w:p>
        </w:tc>
        <w:tc>
          <w:tcPr>
            <w:tcW w:w="2070" w:type="dxa"/>
          </w:tcPr>
          <w:p w14:paraId="11A44ED9"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31</w:t>
            </w:r>
          </w:p>
        </w:tc>
        <w:tc>
          <w:tcPr>
            <w:tcW w:w="1530" w:type="dxa"/>
          </w:tcPr>
          <w:p w14:paraId="67718EC1"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2006</w:t>
            </w:r>
          </w:p>
        </w:tc>
        <w:tc>
          <w:tcPr>
            <w:tcW w:w="2070" w:type="dxa"/>
          </w:tcPr>
          <w:p w14:paraId="0A7E7D99"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66</w:t>
            </w:r>
          </w:p>
        </w:tc>
      </w:tr>
      <w:tr w:rsidR="00C41BCD" w:rsidRPr="00B21563" w14:paraId="65935077" w14:textId="77777777" w:rsidTr="00C41BCD">
        <w:tc>
          <w:tcPr>
            <w:tcW w:w="1620" w:type="dxa"/>
          </w:tcPr>
          <w:p w14:paraId="25799C5D"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1981</w:t>
            </w:r>
          </w:p>
        </w:tc>
        <w:tc>
          <w:tcPr>
            <w:tcW w:w="2070" w:type="dxa"/>
          </w:tcPr>
          <w:p w14:paraId="45705268"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9</w:t>
            </w:r>
          </w:p>
        </w:tc>
        <w:tc>
          <w:tcPr>
            <w:tcW w:w="1530" w:type="dxa"/>
          </w:tcPr>
          <w:p w14:paraId="01164996"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w:t>
            </w:r>
            <w:r>
              <w:rPr>
                <w:rFonts w:ascii="Arial" w:hAnsi="Arial" w:cs="Arial"/>
                <w:b/>
                <w:sz w:val="24"/>
                <w:szCs w:val="24"/>
              </w:rPr>
              <w:t>4</w:t>
            </w:r>
          </w:p>
        </w:tc>
        <w:tc>
          <w:tcPr>
            <w:tcW w:w="2070" w:type="dxa"/>
          </w:tcPr>
          <w:p w14:paraId="4F119EE3"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34</w:t>
            </w:r>
          </w:p>
        </w:tc>
        <w:tc>
          <w:tcPr>
            <w:tcW w:w="1530" w:type="dxa"/>
          </w:tcPr>
          <w:p w14:paraId="7209486C"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2007</w:t>
            </w:r>
          </w:p>
        </w:tc>
        <w:tc>
          <w:tcPr>
            <w:tcW w:w="2070" w:type="dxa"/>
          </w:tcPr>
          <w:p w14:paraId="692C5A5B"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47</w:t>
            </w:r>
          </w:p>
        </w:tc>
      </w:tr>
      <w:tr w:rsidR="00C41BCD" w:rsidRPr="00B21563" w14:paraId="3EEA9DE6" w14:textId="77777777" w:rsidTr="00C41BCD">
        <w:tc>
          <w:tcPr>
            <w:tcW w:w="1620" w:type="dxa"/>
          </w:tcPr>
          <w:p w14:paraId="5F82C549"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1982</w:t>
            </w:r>
          </w:p>
        </w:tc>
        <w:tc>
          <w:tcPr>
            <w:tcW w:w="2070" w:type="dxa"/>
          </w:tcPr>
          <w:p w14:paraId="36D77C7A"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7</w:t>
            </w:r>
          </w:p>
        </w:tc>
        <w:tc>
          <w:tcPr>
            <w:tcW w:w="1530" w:type="dxa"/>
          </w:tcPr>
          <w:p w14:paraId="03CF30F0"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w:t>
            </w:r>
            <w:r>
              <w:rPr>
                <w:rFonts w:ascii="Arial" w:hAnsi="Arial" w:cs="Arial"/>
                <w:b/>
                <w:sz w:val="24"/>
                <w:szCs w:val="24"/>
              </w:rPr>
              <w:t>5</w:t>
            </w:r>
          </w:p>
        </w:tc>
        <w:tc>
          <w:tcPr>
            <w:tcW w:w="2070" w:type="dxa"/>
          </w:tcPr>
          <w:p w14:paraId="3E9507C8"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37</w:t>
            </w:r>
          </w:p>
        </w:tc>
        <w:tc>
          <w:tcPr>
            <w:tcW w:w="1530" w:type="dxa"/>
          </w:tcPr>
          <w:p w14:paraId="76585E04"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2008</w:t>
            </w:r>
          </w:p>
        </w:tc>
        <w:tc>
          <w:tcPr>
            <w:tcW w:w="2070" w:type="dxa"/>
          </w:tcPr>
          <w:p w14:paraId="371BC1E7"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47</w:t>
            </w:r>
          </w:p>
        </w:tc>
      </w:tr>
      <w:tr w:rsidR="00C41BCD" w:rsidRPr="00B21563" w14:paraId="1F8EA7F1" w14:textId="77777777" w:rsidTr="00C41BCD">
        <w:tc>
          <w:tcPr>
            <w:tcW w:w="1620" w:type="dxa"/>
          </w:tcPr>
          <w:p w14:paraId="49B8585F"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1983</w:t>
            </w:r>
          </w:p>
        </w:tc>
        <w:tc>
          <w:tcPr>
            <w:tcW w:w="2070" w:type="dxa"/>
          </w:tcPr>
          <w:p w14:paraId="402309DB"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10</w:t>
            </w:r>
          </w:p>
        </w:tc>
        <w:tc>
          <w:tcPr>
            <w:tcW w:w="1530" w:type="dxa"/>
          </w:tcPr>
          <w:p w14:paraId="1B3DEC21"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w:t>
            </w:r>
            <w:r>
              <w:rPr>
                <w:rFonts w:ascii="Arial" w:hAnsi="Arial" w:cs="Arial"/>
                <w:b/>
                <w:sz w:val="24"/>
                <w:szCs w:val="24"/>
              </w:rPr>
              <w:t>6</w:t>
            </w:r>
          </w:p>
        </w:tc>
        <w:tc>
          <w:tcPr>
            <w:tcW w:w="2070" w:type="dxa"/>
          </w:tcPr>
          <w:p w14:paraId="31987219"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48</w:t>
            </w:r>
          </w:p>
        </w:tc>
        <w:tc>
          <w:tcPr>
            <w:tcW w:w="1530" w:type="dxa"/>
          </w:tcPr>
          <w:p w14:paraId="405E0731"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2009</w:t>
            </w:r>
          </w:p>
        </w:tc>
        <w:tc>
          <w:tcPr>
            <w:tcW w:w="2070" w:type="dxa"/>
          </w:tcPr>
          <w:p w14:paraId="7246C208"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46</w:t>
            </w:r>
          </w:p>
        </w:tc>
      </w:tr>
      <w:tr w:rsidR="00C41BCD" w:rsidRPr="00B21563" w14:paraId="404C3985" w14:textId="77777777" w:rsidTr="00C41BCD">
        <w:trPr>
          <w:trHeight w:val="494"/>
        </w:trPr>
        <w:tc>
          <w:tcPr>
            <w:tcW w:w="1620" w:type="dxa"/>
          </w:tcPr>
          <w:p w14:paraId="3ECD85EB"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1984</w:t>
            </w:r>
          </w:p>
        </w:tc>
        <w:tc>
          <w:tcPr>
            <w:tcW w:w="2070" w:type="dxa"/>
          </w:tcPr>
          <w:p w14:paraId="6D975924"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5</w:t>
            </w:r>
          </w:p>
        </w:tc>
        <w:tc>
          <w:tcPr>
            <w:tcW w:w="1530" w:type="dxa"/>
          </w:tcPr>
          <w:p w14:paraId="6243B2F0" w14:textId="77777777" w:rsidR="00C41BCD" w:rsidRPr="00B21563" w:rsidRDefault="00C41BCD" w:rsidP="00C41BCD">
            <w:pPr>
              <w:ind w:right="720"/>
              <w:jc w:val="center"/>
              <w:rPr>
                <w:rFonts w:ascii="Arial" w:hAnsi="Arial" w:cs="Arial"/>
                <w:b/>
                <w:sz w:val="24"/>
                <w:szCs w:val="24"/>
              </w:rPr>
            </w:pPr>
            <w:r w:rsidRPr="00B21563">
              <w:rPr>
                <w:rFonts w:ascii="Arial" w:hAnsi="Arial" w:cs="Arial"/>
                <w:b/>
                <w:sz w:val="24"/>
                <w:szCs w:val="24"/>
              </w:rPr>
              <w:t>199</w:t>
            </w:r>
            <w:r>
              <w:rPr>
                <w:rFonts w:ascii="Arial" w:hAnsi="Arial" w:cs="Arial"/>
                <w:b/>
                <w:sz w:val="24"/>
                <w:szCs w:val="24"/>
              </w:rPr>
              <w:t>7</w:t>
            </w:r>
          </w:p>
        </w:tc>
        <w:tc>
          <w:tcPr>
            <w:tcW w:w="2070" w:type="dxa"/>
          </w:tcPr>
          <w:p w14:paraId="5A347A93" w14:textId="77777777" w:rsidR="00C41BCD" w:rsidRPr="00B21563" w:rsidRDefault="00C41BCD" w:rsidP="00C41BCD">
            <w:pPr>
              <w:ind w:right="720"/>
              <w:jc w:val="center"/>
              <w:rPr>
                <w:rFonts w:ascii="Arial" w:hAnsi="Arial" w:cs="Arial"/>
                <w:b/>
                <w:sz w:val="24"/>
                <w:szCs w:val="24"/>
              </w:rPr>
            </w:pPr>
            <w:r>
              <w:rPr>
                <w:rFonts w:ascii="Arial" w:hAnsi="Arial" w:cs="Arial"/>
                <w:b/>
                <w:sz w:val="24"/>
                <w:szCs w:val="24"/>
              </w:rPr>
              <w:t>51</w:t>
            </w:r>
          </w:p>
        </w:tc>
        <w:tc>
          <w:tcPr>
            <w:tcW w:w="1530" w:type="dxa"/>
          </w:tcPr>
          <w:p w14:paraId="2A4F4DFE" w14:textId="77777777" w:rsidR="00C41BCD" w:rsidRPr="00B21563" w:rsidRDefault="00C41BCD" w:rsidP="00C41BCD">
            <w:pPr>
              <w:ind w:right="720"/>
              <w:jc w:val="center"/>
              <w:rPr>
                <w:rFonts w:ascii="Arial" w:hAnsi="Arial" w:cs="Arial"/>
                <w:b/>
                <w:sz w:val="24"/>
                <w:szCs w:val="24"/>
              </w:rPr>
            </w:pPr>
          </w:p>
        </w:tc>
        <w:tc>
          <w:tcPr>
            <w:tcW w:w="2070" w:type="dxa"/>
          </w:tcPr>
          <w:p w14:paraId="3F6FD507" w14:textId="77777777" w:rsidR="00C41BCD" w:rsidRPr="00B21563" w:rsidRDefault="00C41BCD" w:rsidP="00C41BCD">
            <w:pPr>
              <w:ind w:right="720"/>
              <w:jc w:val="center"/>
              <w:rPr>
                <w:rFonts w:ascii="Arial" w:hAnsi="Arial" w:cs="Arial"/>
                <w:b/>
                <w:sz w:val="24"/>
                <w:szCs w:val="24"/>
              </w:rPr>
            </w:pPr>
          </w:p>
        </w:tc>
      </w:tr>
    </w:tbl>
    <w:p w14:paraId="47478433" w14:textId="77777777" w:rsidR="009200A1" w:rsidRDefault="009200A1" w:rsidP="00225B25">
      <w:pPr>
        <w:ind w:right="720"/>
        <w:rPr>
          <w:rFonts w:ascii="Arial" w:hAnsi="Arial" w:cs="Arial"/>
          <w:sz w:val="24"/>
          <w:szCs w:val="24"/>
        </w:rPr>
      </w:pPr>
    </w:p>
    <w:p w14:paraId="1DA76D0D" w14:textId="77777777" w:rsidR="00C41BCD" w:rsidRDefault="00C41BCD" w:rsidP="00225B25">
      <w:pPr>
        <w:ind w:right="720"/>
        <w:rPr>
          <w:rFonts w:ascii="Arial" w:hAnsi="Arial" w:cs="Arial"/>
          <w:sz w:val="24"/>
          <w:szCs w:val="24"/>
        </w:rPr>
      </w:pPr>
    </w:p>
    <w:p w14:paraId="3B0F3B01" w14:textId="77777777" w:rsidR="00C41BCD" w:rsidRDefault="00C41BCD" w:rsidP="00225B25">
      <w:pPr>
        <w:ind w:right="720"/>
        <w:rPr>
          <w:rFonts w:ascii="Arial" w:hAnsi="Arial" w:cs="Arial"/>
          <w:sz w:val="24"/>
          <w:szCs w:val="24"/>
        </w:rPr>
      </w:pPr>
    </w:p>
    <w:p w14:paraId="52576071" w14:textId="77777777" w:rsidR="009200A1" w:rsidRDefault="009200A1" w:rsidP="00225B25">
      <w:pPr>
        <w:ind w:right="720"/>
        <w:rPr>
          <w:rFonts w:ascii="Arial" w:hAnsi="Arial" w:cs="Arial"/>
          <w:sz w:val="24"/>
          <w:szCs w:val="24"/>
        </w:rPr>
      </w:pPr>
    </w:p>
    <w:p w14:paraId="7D1BA909" w14:textId="77777777" w:rsidR="009200A1" w:rsidRDefault="009200A1" w:rsidP="00225B25">
      <w:pPr>
        <w:ind w:right="720"/>
        <w:rPr>
          <w:rFonts w:ascii="Arial" w:hAnsi="Arial" w:cs="Arial"/>
          <w:sz w:val="24"/>
          <w:szCs w:val="24"/>
        </w:rPr>
      </w:pPr>
    </w:p>
    <w:p w14:paraId="2930C43E" w14:textId="77777777" w:rsidR="00225B25" w:rsidRDefault="00225B25" w:rsidP="00225B25">
      <w:pPr>
        <w:ind w:right="720"/>
        <w:rPr>
          <w:rFonts w:ascii="Arial" w:hAnsi="Arial" w:cs="Arial"/>
          <w:sz w:val="24"/>
          <w:szCs w:val="24"/>
        </w:rPr>
      </w:pPr>
      <w:r>
        <w:rPr>
          <w:rFonts w:ascii="Arial" w:hAnsi="Arial" w:cs="Arial"/>
          <w:sz w:val="24"/>
          <w:szCs w:val="24"/>
        </w:rPr>
        <w:t xml:space="preserve">Absent any information about </w:t>
      </w:r>
      <w:r w:rsidR="003221FB">
        <w:rPr>
          <w:rFonts w:ascii="Arial" w:hAnsi="Arial" w:cs="Arial"/>
          <w:sz w:val="24"/>
          <w:szCs w:val="24"/>
        </w:rPr>
        <w:t>proactive</w:t>
      </w:r>
      <w:r>
        <w:rPr>
          <w:rFonts w:ascii="Arial" w:hAnsi="Arial" w:cs="Arial"/>
          <w:sz w:val="24"/>
          <w:szCs w:val="24"/>
        </w:rPr>
        <w:t xml:space="preserve"> efforts to ensure degree attainment by Hispanics, it would appear that the number of Hispanics graduating from Evergreen reflect market variables and individual ability.  The increase in the number of graduates may be nothing more than an increase in the Hispanic population in </w:t>
      </w:r>
      <w:r w:rsidR="00A053A9">
        <w:rPr>
          <w:rFonts w:ascii="Arial" w:hAnsi="Arial" w:cs="Arial"/>
          <w:sz w:val="24"/>
          <w:szCs w:val="24"/>
        </w:rPr>
        <w:t>Evergreen’s local geographic area.</w:t>
      </w:r>
      <w:r>
        <w:rPr>
          <w:rFonts w:ascii="Arial" w:hAnsi="Arial" w:cs="Arial"/>
          <w:sz w:val="24"/>
          <w:szCs w:val="24"/>
        </w:rPr>
        <w:t xml:space="preserve">  </w:t>
      </w:r>
    </w:p>
    <w:p w14:paraId="4EE54FAC" w14:textId="77777777" w:rsidR="00225B25" w:rsidRDefault="00225B25" w:rsidP="00225B25">
      <w:pPr>
        <w:ind w:right="720"/>
        <w:rPr>
          <w:rFonts w:ascii="Arial" w:hAnsi="Arial" w:cs="Arial"/>
          <w:sz w:val="24"/>
          <w:szCs w:val="24"/>
        </w:rPr>
      </w:pPr>
      <w:r>
        <w:rPr>
          <w:rFonts w:ascii="Arial" w:hAnsi="Arial" w:cs="Arial"/>
          <w:sz w:val="24"/>
          <w:szCs w:val="24"/>
        </w:rPr>
        <w:t>The number of Hispanic graduates from Evergreen peaked in 2003 and has been on the decline since then.  Does the reason for this decline fall to lack of support for Hispanic students or doe</w:t>
      </w:r>
      <w:r w:rsidR="002E46A7">
        <w:rPr>
          <w:rFonts w:ascii="Arial" w:hAnsi="Arial" w:cs="Arial"/>
          <w:sz w:val="24"/>
          <w:szCs w:val="24"/>
        </w:rPr>
        <w:t>s it lie with a failing economy?</w:t>
      </w:r>
      <w:r>
        <w:rPr>
          <w:rFonts w:ascii="Arial" w:hAnsi="Arial" w:cs="Arial"/>
          <w:sz w:val="24"/>
          <w:szCs w:val="24"/>
        </w:rPr>
        <w:t xml:space="preserve">  </w:t>
      </w:r>
      <w:r w:rsidRPr="00A5197A">
        <w:rPr>
          <w:rFonts w:ascii="Arial" w:hAnsi="Arial" w:cs="Arial"/>
          <w:sz w:val="24"/>
          <w:szCs w:val="24"/>
        </w:rPr>
        <w:t>It would be useful for Institutional Research to attempt an explanation for the decline in graduation rates as well as for differentials in retention of Hispanic students.</w:t>
      </w:r>
    </w:p>
    <w:p w14:paraId="4E2E4875" w14:textId="77777777" w:rsidR="00225B25" w:rsidRDefault="00225B25" w:rsidP="00225B25">
      <w:pPr>
        <w:ind w:right="720"/>
        <w:rPr>
          <w:rFonts w:ascii="Arial" w:hAnsi="Arial" w:cs="Arial"/>
          <w:sz w:val="24"/>
          <w:szCs w:val="24"/>
        </w:rPr>
      </w:pPr>
      <w:r>
        <w:rPr>
          <w:rFonts w:ascii="Arial" w:hAnsi="Arial" w:cs="Arial"/>
          <w:sz w:val="24"/>
          <w:szCs w:val="24"/>
        </w:rPr>
        <w:t xml:space="preserve">According to data provided by Institutional Research the demographic profile of Hispanic students attending Evergreen in the past three years has not changed significantly.  Two changes worth noting are the slight drop (4.7%) in the percentage of Hispanic students identified as low income and an increase (9.8%) in the number of first generation Hispanic students between </w:t>
      </w:r>
      <w:r w:rsidR="002E0BCB">
        <w:rPr>
          <w:rFonts w:ascii="Arial" w:hAnsi="Arial" w:cs="Arial"/>
          <w:sz w:val="24"/>
          <w:szCs w:val="24"/>
        </w:rPr>
        <w:t>fall</w:t>
      </w:r>
      <w:r>
        <w:rPr>
          <w:rFonts w:ascii="Arial" w:hAnsi="Arial" w:cs="Arial"/>
          <w:sz w:val="24"/>
          <w:szCs w:val="24"/>
        </w:rPr>
        <w:t xml:space="preserve"> 2008 and </w:t>
      </w:r>
      <w:r w:rsidR="002E0BCB">
        <w:rPr>
          <w:rFonts w:ascii="Arial" w:hAnsi="Arial" w:cs="Arial"/>
          <w:sz w:val="24"/>
          <w:szCs w:val="24"/>
        </w:rPr>
        <w:t>fall</w:t>
      </w:r>
      <w:r>
        <w:rPr>
          <w:rFonts w:ascii="Arial" w:hAnsi="Arial" w:cs="Arial"/>
          <w:sz w:val="24"/>
          <w:szCs w:val="24"/>
        </w:rPr>
        <w:t xml:space="preserve"> 2009</w:t>
      </w:r>
      <w:r w:rsidRPr="00492180">
        <w:rPr>
          <w:rFonts w:ascii="Arial" w:hAnsi="Arial" w:cs="Arial"/>
          <w:sz w:val="24"/>
          <w:szCs w:val="24"/>
        </w:rPr>
        <w:t xml:space="preserve">.    Hispanic students are over represented) in </w:t>
      </w:r>
      <w:r w:rsidR="00A053A9">
        <w:rPr>
          <w:rFonts w:ascii="Arial" w:hAnsi="Arial" w:cs="Arial"/>
          <w:sz w:val="24"/>
          <w:szCs w:val="24"/>
        </w:rPr>
        <w:t>n</w:t>
      </w:r>
      <w:r w:rsidRPr="00492180">
        <w:rPr>
          <w:rFonts w:ascii="Arial" w:hAnsi="Arial" w:cs="Arial"/>
          <w:sz w:val="24"/>
          <w:szCs w:val="24"/>
        </w:rPr>
        <w:t xml:space="preserve">on-traditional and </w:t>
      </w:r>
      <w:r w:rsidR="00A053A9">
        <w:rPr>
          <w:rFonts w:ascii="Arial" w:hAnsi="Arial" w:cs="Arial"/>
          <w:sz w:val="24"/>
          <w:szCs w:val="24"/>
        </w:rPr>
        <w:t>first g</w:t>
      </w:r>
      <w:r w:rsidRPr="00492180">
        <w:rPr>
          <w:rFonts w:ascii="Arial" w:hAnsi="Arial" w:cs="Arial"/>
          <w:sz w:val="24"/>
          <w:szCs w:val="24"/>
        </w:rPr>
        <w:t>eneration cat</w:t>
      </w:r>
      <w:r>
        <w:rPr>
          <w:rFonts w:ascii="Arial" w:hAnsi="Arial" w:cs="Arial"/>
          <w:sz w:val="24"/>
          <w:szCs w:val="24"/>
        </w:rPr>
        <w:t>e</w:t>
      </w:r>
      <w:r w:rsidRPr="00492180">
        <w:rPr>
          <w:rFonts w:ascii="Arial" w:hAnsi="Arial" w:cs="Arial"/>
          <w:sz w:val="24"/>
          <w:szCs w:val="24"/>
        </w:rPr>
        <w:t xml:space="preserve">gories compared to other students at </w:t>
      </w:r>
      <w:r w:rsidR="00A053A9">
        <w:rPr>
          <w:rFonts w:ascii="Arial" w:hAnsi="Arial" w:cs="Arial"/>
          <w:sz w:val="24"/>
          <w:szCs w:val="24"/>
        </w:rPr>
        <w:t>Evergreen.</w:t>
      </w:r>
    </w:p>
    <w:p w14:paraId="609E9B93" w14:textId="77777777" w:rsidR="00225B25" w:rsidRDefault="00225B25" w:rsidP="00225B25">
      <w:pPr>
        <w:ind w:right="720"/>
        <w:rPr>
          <w:rFonts w:ascii="Arial" w:hAnsi="Arial" w:cs="Arial"/>
          <w:sz w:val="24"/>
          <w:szCs w:val="24"/>
        </w:rPr>
      </w:pPr>
      <w:proofErr w:type="gramStart"/>
      <w:r>
        <w:rPr>
          <w:rFonts w:ascii="Arial" w:hAnsi="Arial" w:cs="Arial"/>
          <w:sz w:val="24"/>
          <w:szCs w:val="24"/>
        </w:rPr>
        <w:t>Fall to Fall</w:t>
      </w:r>
      <w:proofErr w:type="gramEnd"/>
      <w:r>
        <w:rPr>
          <w:rFonts w:ascii="Arial" w:hAnsi="Arial" w:cs="Arial"/>
          <w:sz w:val="24"/>
          <w:szCs w:val="24"/>
        </w:rPr>
        <w:t xml:space="preserve"> retention of all degree-seeking Hispanic students and all continuing Hispanic students between 2007 and 2009 fell below that for all undergraduates at Evergreen.  However, </w:t>
      </w:r>
      <w:r w:rsidR="00A053A9">
        <w:rPr>
          <w:rFonts w:ascii="Arial" w:hAnsi="Arial" w:cs="Arial"/>
          <w:sz w:val="24"/>
          <w:szCs w:val="24"/>
        </w:rPr>
        <w:t>retention rates for all new Hispanic transfer students were</w:t>
      </w:r>
      <w:r>
        <w:rPr>
          <w:rFonts w:ascii="Arial" w:hAnsi="Arial" w:cs="Arial"/>
          <w:sz w:val="24"/>
          <w:szCs w:val="24"/>
        </w:rPr>
        <w:t xml:space="preserve"> slightly higher than for all new transfer undergraduates.  </w:t>
      </w:r>
    </w:p>
    <w:p w14:paraId="3FC345E5" w14:textId="77777777" w:rsidR="004E0ECE" w:rsidRDefault="00225B25" w:rsidP="00225B25">
      <w:pPr>
        <w:ind w:right="720"/>
        <w:rPr>
          <w:rFonts w:ascii="Arial" w:hAnsi="Arial" w:cs="Arial"/>
          <w:sz w:val="24"/>
          <w:szCs w:val="24"/>
        </w:rPr>
      </w:pPr>
      <w:r>
        <w:rPr>
          <w:rFonts w:ascii="Arial" w:hAnsi="Arial" w:cs="Arial"/>
          <w:sz w:val="24"/>
          <w:szCs w:val="24"/>
        </w:rPr>
        <w:t>In an effort to learn more about Hispanic students at Evergreen and to determine if they conformed to national patterns of attending colleg</w:t>
      </w:r>
      <w:r w:rsidR="00894EA8">
        <w:rPr>
          <w:rFonts w:ascii="Arial" w:hAnsi="Arial" w:cs="Arial"/>
          <w:sz w:val="24"/>
          <w:szCs w:val="24"/>
        </w:rPr>
        <w:t>e within commuting distance, I reviewed</w:t>
      </w:r>
      <w:r>
        <w:rPr>
          <w:rFonts w:ascii="Arial" w:hAnsi="Arial" w:cs="Arial"/>
          <w:sz w:val="24"/>
          <w:szCs w:val="24"/>
        </w:rPr>
        <w:t xml:space="preserve"> a list of all self-identified Hispanic students enrolled at Evergreen in </w:t>
      </w:r>
      <w:r w:rsidR="00A053A9">
        <w:rPr>
          <w:rFonts w:ascii="Arial" w:hAnsi="Arial" w:cs="Arial"/>
          <w:sz w:val="24"/>
          <w:szCs w:val="24"/>
        </w:rPr>
        <w:t>w</w:t>
      </w:r>
      <w:r>
        <w:rPr>
          <w:rFonts w:ascii="Arial" w:hAnsi="Arial" w:cs="Arial"/>
          <w:sz w:val="24"/>
          <w:szCs w:val="24"/>
        </w:rPr>
        <w:t xml:space="preserve">inter of 2010.  An aggregation of the data provided in this list provides us with an interesting snapshot of Hispanic students at Evergreen in Winter Quarter, 2010. </w:t>
      </w:r>
      <w:r w:rsidR="004E0ECE">
        <w:rPr>
          <w:rFonts w:ascii="Arial" w:hAnsi="Arial" w:cs="Arial"/>
          <w:sz w:val="24"/>
          <w:szCs w:val="24"/>
        </w:rPr>
        <w:t xml:space="preserve"> </w:t>
      </w:r>
    </w:p>
    <w:p w14:paraId="415D46D2" w14:textId="77777777" w:rsidR="003F02D3" w:rsidRDefault="004E0ECE" w:rsidP="003F02D3">
      <w:pPr>
        <w:ind w:right="720"/>
        <w:rPr>
          <w:rFonts w:ascii="Arial" w:hAnsi="Arial" w:cs="Arial"/>
          <w:sz w:val="24"/>
          <w:szCs w:val="24"/>
        </w:rPr>
      </w:pPr>
      <w:r>
        <w:rPr>
          <w:rFonts w:ascii="Arial" w:hAnsi="Arial" w:cs="Arial"/>
          <w:sz w:val="24"/>
          <w:szCs w:val="24"/>
        </w:rPr>
        <w:t xml:space="preserve">Of the Hispanic students attending Evergreen in Winter Quarter 2010 60% were female with ages ranging from 16 to 55 and 40% were male with ages ranging from 18 to 51. </w:t>
      </w:r>
      <w:r w:rsidR="00C73A4E">
        <w:rPr>
          <w:rFonts w:ascii="Arial" w:hAnsi="Arial" w:cs="Arial"/>
          <w:sz w:val="24"/>
          <w:szCs w:val="24"/>
        </w:rPr>
        <w:t>68% of the students were between 16 and 25 years of age; 1</w:t>
      </w:r>
      <w:r w:rsidR="003F02D3">
        <w:rPr>
          <w:rFonts w:ascii="Arial" w:hAnsi="Arial" w:cs="Arial"/>
          <w:sz w:val="24"/>
          <w:szCs w:val="24"/>
        </w:rPr>
        <w:t>3</w:t>
      </w:r>
      <w:r w:rsidR="00C73A4E">
        <w:rPr>
          <w:rFonts w:ascii="Arial" w:hAnsi="Arial" w:cs="Arial"/>
          <w:sz w:val="24"/>
          <w:szCs w:val="24"/>
        </w:rPr>
        <w:t xml:space="preserve">% were between were between 26 and 30; and 19% fell between ages 40 to 55. </w:t>
      </w:r>
      <w:r w:rsidR="003F02D3">
        <w:rPr>
          <w:rFonts w:ascii="Arial" w:hAnsi="Arial" w:cs="Arial"/>
          <w:sz w:val="24"/>
          <w:szCs w:val="24"/>
        </w:rPr>
        <w:t xml:space="preserve"> </w:t>
      </w:r>
      <w:r>
        <w:rPr>
          <w:rFonts w:ascii="Arial" w:hAnsi="Arial" w:cs="Arial"/>
          <w:sz w:val="24"/>
          <w:szCs w:val="24"/>
        </w:rPr>
        <w:t xml:space="preserve"> </w:t>
      </w:r>
      <w:r w:rsidR="003F02D3">
        <w:rPr>
          <w:rFonts w:ascii="Arial" w:hAnsi="Arial" w:cs="Arial"/>
          <w:sz w:val="24"/>
          <w:szCs w:val="24"/>
        </w:rPr>
        <w:t xml:space="preserve">The age range by class standing for Hispanic students was fairly broad with </w:t>
      </w:r>
      <w:proofErr w:type="gramStart"/>
      <w:r w:rsidR="003F02D3">
        <w:rPr>
          <w:rFonts w:ascii="Arial" w:hAnsi="Arial" w:cs="Arial"/>
          <w:sz w:val="24"/>
          <w:szCs w:val="24"/>
        </w:rPr>
        <w:t>Freshman</w:t>
      </w:r>
      <w:proofErr w:type="gramEnd"/>
      <w:r w:rsidR="003F02D3">
        <w:rPr>
          <w:rFonts w:ascii="Arial" w:hAnsi="Arial" w:cs="Arial"/>
          <w:sz w:val="24"/>
          <w:szCs w:val="24"/>
        </w:rPr>
        <w:t xml:space="preserve"> ages ranging from 18 to 32, Sophomores from 16 to 51, Juniors from 19 to 55 and Seniors from 19 to 53.  </w:t>
      </w:r>
      <w:r w:rsidR="00537054">
        <w:rPr>
          <w:rFonts w:ascii="Arial" w:hAnsi="Arial" w:cs="Arial"/>
          <w:sz w:val="24"/>
          <w:szCs w:val="24"/>
        </w:rPr>
        <w:t xml:space="preserve">The majority of Hispanic students attending Evergreen Winter 2010 were seniors.  </w:t>
      </w:r>
    </w:p>
    <w:p w14:paraId="3272BDF5" w14:textId="77777777" w:rsidR="004E0ECE" w:rsidRDefault="004E0ECE" w:rsidP="00225B25">
      <w:pPr>
        <w:ind w:right="720"/>
        <w:rPr>
          <w:rFonts w:ascii="Arial" w:hAnsi="Arial" w:cs="Arial"/>
          <w:sz w:val="24"/>
          <w:szCs w:val="24"/>
        </w:rPr>
      </w:pPr>
    </w:p>
    <w:p w14:paraId="76EE2768" w14:textId="77777777" w:rsidR="004E0ECE" w:rsidRPr="00537054" w:rsidRDefault="004E0ECE" w:rsidP="00537054">
      <w:pPr>
        <w:ind w:right="720"/>
        <w:jc w:val="center"/>
        <w:rPr>
          <w:rFonts w:ascii="Arial" w:hAnsi="Arial" w:cs="Arial"/>
          <w:b/>
          <w:sz w:val="28"/>
          <w:szCs w:val="28"/>
        </w:rPr>
      </w:pPr>
      <w:r w:rsidRPr="00537054">
        <w:rPr>
          <w:rFonts w:ascii="Arial" w:hAnsi="Arial" w:cs="Arial"/>
          <w:b/>
          <w:sz w:val="28"/>
          <w:szCs w:val="28"/>
        </w:rPr>
        <w:t>Table</w:t>
      </w:r>
      <w:r w:rsidR="00537054">
        <w:rPr>
          <w:rFonts w:ascii="Arial" w:hAnsi="Arial" w:cs="Arial"/>
          <w:b/>
          <w:sz w:val="28"/>
          <w:szCs w:val="28"/>
        </w:rPr>
        <w:t xml:space="preserve"> V</w:t>
      </w:r>
    </w:p>
    <w:p w14:paraId="296AC4F5" w14:textId="77777777" w:rsidR="004E0ECE" w:rsidRPr="00537054" w:rsidRDefault="004E0ECE" w:rsidP="00C73A4E">
      <w:pPr>
        <w:ind w:right="720"/>
        <w:jc w:val="center"/>
        <w:rPr>
          <w:rFonts w:ascii="Arial" w:hAnsi="Arial" w:cs="Arial"/>
          <w:b/>
          <w:sz w:val="24"/>
          <w:szCs w:val="24"/>
        </w:rPr>
      </w:pPr>
      <w:r w:rsidRPr="00537054">
        <w:rPr>
          <w:rFonts w:ascii="Arial" w:hAnsi="Arial" w:cs="Arial"/>
          <w:b/>
          <w:sz w:val="24"/>
          <w:szCs w:val="24"/>
        </w:rPr>
        <w:t>Class Standing of Hispanic Students Attending Evergreen Winter 2010</w:t>
      </w:r>
    </w:p>
    <w:tbl>
      <w:tblPr>
        <w:tblW w:w="3945" w:type="dxa"/>
        <w:tblInd w:w="2088" w:type="dxa"/>
        <w:tblLook w:val="04A0" w:firstRow="1" w:lastRow="0" w:firstColumn="1" w:lastColumn="0" w:noHBand="0" w:noVBand="1"/>
      </w:tblPr>
      <w:tblGrid>
        <w:gridCol w:w="1831"/>
        <w:gridCol w:w="1070"/>
        <w:gridCol w:w="1044"/>
      </w:tblGrid>
      <w:tr w:rsidR="004E0ECE" w:rsidRPr="004E0ECE" w14:paraId="67B80AF0" w14:textId="77777777" w:rsidTr="00C73A4E">
        <w:trPr>
          <w:trHeight w:val="315"/>
        </w:trPr>
        <w:tc>
          <w:tcPr>
            <w:tcW w:w="394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012AE5E" w14:textId="77777777" w:rsidR="004E0ECE" w:rsidRPr="004E0ECE" w:rsidRDefault="004E0ECE" w:rsidP="004E0ECE">
            <w:pPr>
              <w:spacing w:after="0" w:line="240" w:lineRule="auto"/>
              <w:jc w:val="center"/>
              <w:rPr>
                <w:rFonts w:ascii="Arial" w:eastAsia="Times New Roman" w:hAnsi="Arial" w:cs="Arial"/>
                <w:b/>
                <w:bCs/>
                <w:sz w:val="24"/>
                <w:szCs w:val="24"/>
              </w:rPr>
            </w:pPr>
            <w:r w:rsidRPr="004E0ECE">
              <w:rPr>
                <w:rFonts w:ascii="Arial" w:eastAsia="Times New Roman" w:hAnsi="Arial" w:cs="Arial"/>
                <w:b/>
                <w:bCs/>
                <w:sz w:val="24"/>
                <w:szCs w:val="24"/>
              </w:rPr>
              <w:t>Class Standing</w:t>
            </w:r>
          </w:p>
        </w:tc>
      </w:tr>
      <w:tr w:rsidR="004E0ECE" w:rsidRPr="004E0ECE" w14:paraId="6853B124" w14:textId="77777777" w:rsidTr="00C73A4E">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87B46" w14:textId="77777777" w:rsidR="004E0ECE" w:rsidRPr="004E0ECE" w:rsidRDefault="004E0ECE" w:rsidP="004E0EC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 xml:space="preserve">Class  </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E4A1" w14:textId="77777777" w:rsidR="004E0ECE" w:rsidRPr="004E0ECE" w:rsidRDefault="004E0ECE" w:rsidP="004E0EC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Number</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B0CE" w14:textId="77777777" w:rsidR="004E0ECE" w:rsidRPr="004E0ECE" w:rsidRDefault="004E0ECE" w:rsidP="004E0EC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 xml:space="preserve">Percent </w:t>
            </w:r>
          </w:p>
        </w:tc>
      </w:tr>
      <w:tr w:rsidR="004E0ECE" w:rsidRPr="004E0ECE" w14:paraId="7F3C7E99" w14:textId="77777777" w:rsidTr="00C73A4E">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FA35E" w14:textId="77777777" w:rsidR="004E0ECE" w:rsidRPr="004E0ECE" w:rsidRDefault="004E0ECE" w:rsidP="004E0ECE">
            <w:pPr>
              <w:spacing w:after="0" w:line="240" w:lineRule="auto"/>
              <w:rPr>
                <w:rFonts w:ascii="Arial" w:eastAsia="Times New Roman" w:hAnsi="Arial" w:cs="Arial"/>
                <w:color w:val="000000"/>
                <w:sz w:val="24"/>
                <w:szCs w:val="24"/>
              </w:rPr>
            </w:pPr>
            <w:r w:rsidRPr="004E0ECE">
              <w:rPr>
                <w:rFonts w:ascii="Arial" w:eastAsia="Times New Roman" w:hAnsi="Arial" w:cs="Arial"/>
                <w:color w:val="000000"/>
                <w:sz w:val="24"/>
                <w:szCs w:val="24"/>
              </w:rPr>
              <w:t>Freshman</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3F90"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37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25F3D"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0.1331</w:t>
            </w:r>
          </w:p>
        </w:tc>
      </w:tr>
      <w:tr w:rsidR="004E0ECE" w:rsidRPr="004E0ECE" w14:paraId="011287AD" w14:textId="77777777" w:rsidTr="00C73A4E">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B2CF" w14:textId="77777777" w:rsidR="004E0ECE" w:rsidRPr="004E0ECE" w:rsidRDefault="004E0ECE" w:rsidP="004E0ECE">
            <w:pPr>
              <w:spacing w:after="0" w:line="240" w:lineRule="auto"/>
              <w:rPr>
                <w:rFonts w:ascii="Arial" w:eastAsia="Times New Roman" w:hAnsi="Arial" w:cs="Arial"/>
                <w:sz w:val="24"/>
                <w:szCs w:val="24"/>
              </w:rPr>
            </w:pPr>
            <w:r w:rsidRPr="004E0ECE">
              <w:rPr>
                <w:rFonts w:ascii="Arial" w:eastAsia="Times New Roman" w:hAnsi="Arial" w:cs="Arial"/>
                <w:sz w:val="24"/>
                <w:szCs w:val="24"/>
              </w:rPr>
              <w:t>Soph</w:t>
            </w:r>
            <w:r w:rsidR="00C73A4E">
              <w:rPr>
                <w:rFonts w:ascii="Arial" w:eastAsia="Times New Roman" w:hAnsi="Arial" w:cs="Arial"/>
                <w:sz w:val="24"/>
                <w:szCs w:val="24"/>
              </w:rPr>
              <w:t>o</w:t>
            </w:r>
            <w:r w:rsidRPr="004E0ECE">
              <w:rPr>
                <w:rFonts w:ascii="Arial" w:eastAsia="Times New Roman" w:hAnsi="Arial" w:cs="Arial"/>
                <w:sz w:val="24"/>
                <w:szCs w:val="24"/>
              </w:rPr>
              <w:t>more</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59985"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50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79DB"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0.1799</w:t>
            </w:r>
          </w:p>
        </w:tc>
      </w:tr>
      <w:tr w:rsidR="004E0ECE" w:rsidRPr="004E0ECE" w14:paraId="5F442222" w14:textId="77777777" w:rsidTr="00C73A4E">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BA568" w14:textId="77777777" w:rsidR="004E0ECE" w:rsidRPr="004E0ECE" w:rsidRDefault="004E0ECE" w:rsidP="004E0ECE">
            <w:pPr>
              <w:spacing w:after="0" w:line="240" w:lineRule="auto"/>
              <w:rPr>
                <w:rFonts w:ascii="Arial" w:eastAsia="Times New Roman" w:hAnsi="Arial" w:cs="Arial"/>
                <w:sz w:val="24"/>
                <w:szCs w:val="24"/>
              </w:rPr>
            </w:pPr>
            <w:r w:rsidRPr="004E0ECE">
              <w:rPr>
                <w:rFonts w:ascii="Arial" w:eastAsia="Times New Roman" w:hAnsi="Arial" w:cs="Arial"/>
                <w:sz w:val="24"/>
                <w:szCs w:val="24"/>
              </w:rPr>
              <w:t>Junior</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5568A"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76</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5CFDD"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0.2734</w:t>
            </w:r>
          </w:p>
        </w:tc>
      </w:tr>
      <w:tr w:rsidR="004E0ECE" w:rsidRPr="004E0ECE" w14:paraId="2CF06F8B" w14:textId="77777777" w:rsidTr="00C73A4E">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E4BD1" w14:textId="77777777" w:rsidR="004E0ECE" w:rsidRPr="004E0ECE" w:rsidRDefault="004E0ECE" w:rsidP="004E0ECE">
            <w:pPr>
              <w:spacing w:after="0" w:line="240" w:lineRule="auto"/>
              <w:rPr>
                <w:rFonts w:ascii="Arial" w:eastAsia="Times New Roman" w:hAnsi="Arial" w:cs="Arial"/>
                <w:color w:val="000000"/>
                <w:sz w:val="24"/>
                <w:szCs w:val="24"/>
              </w:rPr>
            </w:pPr>
            <w:r w:rsidRPr="004E0ECE">
              <w:rPr>
                <w:rFonts w:ascii="Arial" w:eastAsia="Times New Roman" w:hAnsi="Arial" w:cs="Arial"/>
                <w:color w:val="000000"/>
                <w:sz w:val="24"/>
                <w:szCs w:val="24"/>
              </w:rPr>
              <w:t>Senior</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661F"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100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D7AE4"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0.3597</w:t>
            </w:r>
          </w:p>
        </w:tc>
      </w:tr>
      <w:tr w:rsidR="004E0ECE" w:rsidRPr="004E0ECE" w14:paraId="522D7C03" w14:textId="77777777" w:rsidTr="00C73A4E">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04EF" w14:textId="77777777" w:rsidR="004E0ECE" w:rsidRPr="004E0ECE" w:rsidRDefault="004E0ECE" w:rsidP="004E0ECE">
            <w:pPr>
              <w:spacing w:after="0" w:line="240" w:lineRule="auto"/>
              <w:rPr>
                <w:rFonts w:ascii="Arial" w:eastAsia="Times New Roman" w:hAnsi="Arial" w:cs="Arial"/>
                <w:sz w:val="24"/>
                <w:szCs w:val="24"/>
              </w:rPr>
            </w:pPr>
            <w:r w:rsidRPr="004E0ECE">
              <w:rPr>
                <w:rFonts w:ascii="Arial" w:eastAsia="Times New Roman" w:hAnsi="Arial" w:cs="Arial"/>
                <w:sz w:val="24"/>
                <w:szCs w:val="24"/>
              </w:rPr>
              <w:t>Graduate</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0BB6"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15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F227"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0.054</w:t>
            </w:r>
          </w:p>
        </w:tc>
      </w:tr>
      <w:tr w:rsidR="004E0ECE" w:rsidRPr="004E0ECE" w14:paraId="344E3FC5" w14:textId="77777777" w:rsidTr="00C73A4E">
        <w:trPr>
          <w:trHeight w:val="315"/>
        </w:trPr>
        <w:tc>
          <w:tcPr>
            <w:tcW w:w="1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619F" w14:textId="77777777" w:rsidR="004E0ECE" w:rsidRPr="004E0ECE" w:rsidRDefault="004E0ECE" w:rsidP="004E0ECE">
            <w:pPr>
              <w:spacing w:after="0" w:line="240" w:lineRule="auto"/>
              <w:rPr>
                <w:rFonts w:ascii="Arial" w:eastAsia="Times New Roman" w:hAnsi="Arial" w:cs="Arial"/>
                <w:sz w:val="24"/>
                <w:szCs w:val="24"/>
              </w:rPr>
            </w:pPr>
            <w:r w:rsidRPr="004E0ECE">
              <w:rPr>
                <w:rFonts w:ascii="Arial" w:eastAsia="Times New Roman" w:hAnsi="Arial" w:cs="Arial"/>
                <w:sz w:val="24"/>
                <w:szCs w:val="24"/>
              </w:rPr>
              <w:t>Total</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CE522"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278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110F" w14:textId="77777777" w:rsidR="004E0ECE" w:rsidRPr="004E0ECE" w:rsidRDefault="004E0ECE" w:rsidP="00C73A4E">
            <w:pPr>
              <w:spacing w:after="0" w:line="240" w:lineRule="auto"/>
              <w:jc w:val="center"/>
              <w:rPr>
                <w:rFonts w:ascii="Arial" w:eastAsia="Times New Roman" w:hAnsi="Arial" w:cs="Arial"/>
                <w:sz w:val="24"/>
                <w:szCs w:val="24"/>
              </w:rPr>
            </w:pPr>
            <w:r w:rsidRPr="004E0ECE">
              <w:rPr>
                <w:rFonts w:ascii="Arial" w:eastAsia="Times New Roman" w:hAnsi="Arial" w:cs="Arial"/>
                <w:sz w:val="24"/>
                <w:szCs w:val="24"/>
              </w:rPr>
              <w:t>100%</w:t>
            </w:r>
          </w:p>
        </w:tc>
      </w:tr>
    </w:tbl>
    <w:p w14:paraId="38F141CF" w14:textId="77777777" w:rsidR="00FF7F23" w:rsidRDefault="003727EC" w:rsidP="00225B25">
      <w:pPr>
        <w:ind w:righ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A76627E" w14:textId="77777777" w:rsidR="004F0E64" w:rsidRDefault="003F02D3" w:rsidP="00225B25">
      <w:pPr>
        <w:ind w:right="720"/>
        <w:rPr>
          <w:rFonts w:ascii="Arial" w:hAnsi="Arial" w:cs="Arial"/>
          <w:sz w:val="24"/>
          <w:szCs w:val="24"/>
        </w:rPr>
      </w:pPr>
      <w:r>
        <w:rPr>
          <w:rFonts w:ascii="Arial" w:hAnsi="Arial" w:cs="Arial"/>
          <w:sz w:val="24"/>
          <w:szCs w:val="24"/>
        </w:rPr>
        <w:t xml:space="preserve">The data on state of origin and city residence were not surprising.  The data very much conforms to national patters for Hispanic students in that of those who attend college, the majority attend an institution within their state and within commuting </w:t>
      </w:r>
      <w:proofErr w:type="gramStart"/>
      <w:r>
        <w:rPr>
          <w:rFonts w:ascii="Arial" w:hAnsi="Arial" w:cs="Arial"/>
          <w:sz w:val="24"/>
          <w:szCs w:val="24"/>
        </w:rPr>
        <w:t>distance  The</w:t>
      </w:r>
      <w:proofErr w:type="gramEnd"/>
      <w:r>
        <w:rPr>
          <w:rFonts w:ascii="Arial" w:hAnsi="Arial" w:cs="Arial"/>
          <w:sz w:val="24"/>
          <w:szCs w:val="24"/>
        </w:rPr>
        <w:t xml:space="preserve"> data evidence the fact that the majority of Evergreen’s Hispanic students are from Washington (88%) and live well within commuting distance of our Olympia campus. In fact the majority (60%) of Evergreen’s Hispanic students are from Olympia, Lacey and Tumwater</w:t>
      </w:r>
      <w:r w:rsidR="00FF7F23">
        <w:rPr>
          <w:rFonts w:ascii="Arial" w:hAnsi="Arial" w:cs="Arial"/>
          <w:sz w:val="24"/>
          <w:szCs w:val="24"/>
        </w:rPr>
        <w:t xml:space="preserve"> (See </w:t>
      </w:r>
      <w:r w:rsidR="000C2ECB">
        <w:rPr>
          <w:rFonts w:ascii="Arial" w:hAnsi="Arial" w:cs="Arial"/>
          <w:sz w:val="24"/>
          <w:szCs w:val="24"/>
        </w:rPr>
        <w:t>Table VII</w:t>
      </w:r>
      <w:r w:rsidR="00FF7F23">
        <w:rPr>
          <w:rFonts w:ascii="Arial" w:hAnsi="Arial" w:cs="Arial"/>
          <w:sz w:val="24"/>
          <w:szCs w:val="24"/>
        </w:rPr>
        <w:t>)</w:t>
      </w:r>
    </w:p>
    <w:p w14:paraId="4AAD2968" w14:textId="77777777" w:rsidR="00225B25" w:rsidRPr="00337A8D" w:rsidRDefault="003F02D3" w:rsidP="00FF7F23">
      <w:pPr>
        <w:spacing w:line="240" w:lineRule="auto"/>
        <w:ind w:right="720"/>
        <w:jc w:val="center"/>
        <w:rPr>
          <w:rFonts w:ascii="Arial" w:hAnsi="Arial" w:cs="Arial"/>
          <w:b/>
          <w:sz w:val="28"/>
          <w:szCs w:val="28"/>
        </w:rPr>
      </w:pPr>
      <w:r w:rsidRPr="00337A8D">
        <w:rPr>
          <w:rFonts w:ascii="Arial" w:hAnsi="Arial" w:cs="Arial"/>
          <w:b/>
          <w:sz w:val="28"/>
          <w:szCs w:val="28"/>
        </w:rPr>
        <w:t>T</w:t>
      </w:r>
      <w:r w:rsidR="003727EC" w:rsidRPr="00337A8D">
        <w:rPr>
          <w:rFonts w:ascii="Arial" w:hAnsi="Arial" w:cs="Arial"/>
          <w:b/>
          <w:sz w:val="28"/>
          <w:szCs w:val="28"/>
        </w:rPr>
        <w:t>able</w:t>
      </w:r>
      <w:r w:rsidR="00337A8D">
        <w:rPr>
          <w:rFonts w:ascii="Arial" w:hAnsi="Arial" w:cs="Arial"/>
          <w:b/>
          <w:sz w:val="28"/>
          <w:szCs w:val="28"/>
        </w:rPr>
        <w:t xml:space="preserve"> VI</w:t>
      </w:r>
    </w:p>
    <w:p w14:paraId="701A4602" w14:textId="77777777" w:rsidR="00337A8D" w:rsidRPr="00337A8D" w:rsidRDefault="003727EC" w:rsidP="000C2ECB">
      <w:pPr>
        <w:spacing w:line="240" w:lineRule="auto"/>
        <w:ind w:right="720"/>
        <w:jc w:val="center"/>
        <w:rPr>
          <w:rFonts w:ascii="Arial" w:hAnsi="Arial" w:cs="Arial"/>
          <w:b/>
          <w:sz w:val="24"/>
          <w:szCs w:val="24"/>
        </w:rPr>
      </w:pPr>
      <w:r w:rsidRPr="00337A8D">
        <w:rPr>
          <w:rFonts w:ascii="Arial" w:hAnsi="Arial" w:cs="Arial"/>
          <w:b/>
          <w:sz w:val="24"/>
          <w:szCs w:val="24"/>
        </w:rPr>
        <w:t>Evergreen Hispanic Students Winter 2009</w:t>
      </w:r>
      <w:r w:rsidR="00337A8D" w:rsidRPr="00337A8D">
        <w:rPr>
          <w:rFonts w:ascii="Arial" w:hAnsi="Arial" w:cs="Arial"/>
          <w:b/>
          <w:sz w:val="24"/>
          <w:szCs w:val="24"/>
        </w:rPr>
        <w:t xml:space="preserve"> by </w:t>
      </w:r>
      <w:r w:rsidRPr="00337A8D">
        <w:rPr>
          <w:rFonts w:ascii="Arial" w:hAnsi="Arial" w:cs="Arial"/>
          <w:b/>
          <w:sz w:val="24"/>
          <w:szCs w:val="24"/>
        </w:rPr>
        <w:t>State of Origin</w:t>
      </w:r>
    </w:p>
    <w:tbl>
      <w:tblPr>
        <w:tblpPr w:leftFromText="180" w:rightFromText="180" w:vertAnchor="text" w:tblpX="2448" w:tblpY="1"/>
        <w:tblOverlap w:val="never"/>
        <w:tblW w:w="3690" w:type="dxa"/>
        <w:tblLook w:val="04A0" w:firstRow="1" w:lastRow="0" w:firstColumn="1" w:lastColumn="0" w:noHBand="0" w:noVBand="1"/>
      </w:tblPr>
      <w:tblGrid>
        <w:gridCol w:w="2302"/>
        <w:gridCol w:w="1388"/>
      </w:tblGrid>
      <w:tr w:rsidR="004F0E64" w:rsidRPr="004F0E64" w14:paraId="48BBE309" w14:textId="77777777" w:rsidTr="00335FD8">
        <w:trPr>
          <w:trHeight w:val="270"/>
        </w:trPr>
        <w:tc>
          <w:tcPr>
            <w:tcW w:w="2302" w:type="dxa"/>
            <w:tcBorders>
              <w:top w:val="single" w:sz="4" w:space="0" w:color="auto"/>
              <w:left w:val="single" w:sz="8" w:space="0" w:color="auto"/>
              <w:bottom w:val="single" w:sz="4" w:space="0" w:color="auto"/>
              <w:right w:val="nil"/>
            </w:tcBorders>
            <w:shd w:val="clear" w:color="auto" w:fill="auto"/>
            <w:noWrap/>
            <w:vAlign w:val="bottom"/>
            <w:hideMark/>
          </w:tcPr>
          <w:p w14:paraId="3AFCA2A7" w14:textId="77777777" w:rsidR="004F0E64" w:rsidRPr="004F0E64" w:rsidRDefault="004F0E64" w:rsidP="00335FD8">
            <w:pPr>
              <w:spacing w:after="0" w:line="240" w:lineRule="auto"/>
              <w:rPr>
                <w:rFonts w:ascii="Arial" w:eastAsia="Times New Roman" w:hAnsi="Arial" w:cs="Arial"/>
                <w:b/>
                <w:bCs/>
                <w:sz w:val="24"/>
                <w:szCs w:val="24"/>
              </w:rPr>
            </w:pPr>
            <w:r w:rsidRPr="004F0E64">
              <w:rPr>
                <w:rFonts w:ascii="Arial" w:eastAsia="Times New Roman" w:hAnsi="Arial" w:cs="Arial"/>
                <w:b/>
                <w:bCs/>
                <w:sz w:val="24"/>
                <w:szCs w:val="24"/>
              </w:rPr>
              <w:t>State of Origin</w:t>
            </w:r>
          </w:p>
        </w:tc>
        <w:tc>
          <w:tcPr>
            <w:tcW w:w="1388" w:type="dxa"/>
            <w:tcBorders>
              <w:top w:val="single" w:sz="8" w:space="0" w:color="auto"/>
              <w:left w:val="nil"/>
              <w:bottom w:val="single" w:sz="4" w:space="0" w:color="auto"/>
              <w:right w:val="single" w:sz="8" w:space="0" w:color="auto"/>
            </w:tcBorders>
            <w:shd w:val="clear" w:color="auto" w:fill="auto"/>
            <w:noWrap/>
            <w:vAlign w:val="bottom"/>
            <w:hideMark/>
          </w:tcPr>
          <w:p w14:paraId="08F8B81D" w14:textId="77777777" w:rsidR="004F0E64" w:rsidRPr="004F0E64" w:rsidRDefault="004F0E64" w:rsidP="00335FD8">
            <w:pPr>
              <w:spacing w:after="0" w:line="240" w:lineRule="auto"/>
              <w:rPr>
                <w:rFonts w:ascii="Arial" w:eastAsia="Times New Roman" w:hAnsi="Arial" w:cs="Arial"/>
                <w:b/>
                <w:bCs/>
                <w:sz w:val="24"/>
                <w:szCs w:val="24"/>
              </w:rPr>
            </w:pPr>
            <w:r w:rsidRPr="004F0E64">
              <w:rPr>
                <w:rFonts w:ascii="Arial" w:eastAsia="Times New Roman" w:hAnsi="Arial" w:cs="Arial"/>
                <w:b/>
                <w:bCs/>
                <w:sz w:val="24"/>
                <w:szCs w:val="24"/>
              </w:rPr>
              <w:t>Number</w:t>
            </w:r>
          </w:p>
        </w:tc>
      </w:tr>
      <w:tr w:rsidR="004F0E64" w:rsidRPr="004F0E64" w14:paraId="7393F505"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BA71"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Alaska</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69A7"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08F5BA47"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BA5A"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California</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DA26"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10</w:t>
            </w:r>
          </w:p>
        </w:tc>
      </w:tr>
      <w:tr w:rsidR="004F0E64" w:rsidRPr="004F0E64" w14:paraId="75B7BEB2"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DA6F"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Florida</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A759"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16019627"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BA9CD" w14:textId="77777777" w:rsidR="004F0E64" w:rsidRPr="004F0E64" w:rsidRDefault="00335FD8"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Illinois</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DF01F"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3</w:t>
            </w:r>
          </w:p>
        </w:tc>
      </w:tr>
      <w:tr w:rsidR="004F0E64" w:rsidRPr="004F0E64" w14:paraId="552BA396"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A152F"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Kentucky</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B7CB3"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46C64E5A"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F930D"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Minnesota</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203A"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6B9D4A0F"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A125"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New Jersey</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E91A"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2</w:t>
            </w:r>
          </w:p>
        </w:tc>
      </w:tr>
      <w:tr w:rsidR="004F0E64" w:rsidRPr="004F0E64" w14:paraId="786E920E"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0375"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New Mexico</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46976"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12ADE59D"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1A26"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New York</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0656"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3</w:t>
            </w:r>
          </w:p>
        </w:tc>
      </w:tr>
      <w:tr w:rsidR="004F0E64" w:rsidRPr="004F0E64" w14:paraId="60C75C35"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E7FBE"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Oregon</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6F58"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2</w:t>
            </w:r>
          </w:p>
        </w:tc>
      </w:tr>
      <w:tr w:rsidR="004F0E64" w:rsidRPr="004F0E64" w14:paraId="12CE4206"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943E8"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Puerto Rico</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EF46"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6D984739"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A1BF"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Texas</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4CD64"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3</w:t>
            </w:r>
          </w:p>
        </w:tc>
      </w:tr>
      <w:tr w:rsidR="004F0E64" w:rsidRPr="004F0E64" w14:paraId="5ED829F2"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4401"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Wisconsin</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9C3A"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1</w:t>
            </w:r>
          </w:p>
        </w:tc>
      </w:tr>
      <w:tr w:rsidR="004F0E64" w:rsidRPr="004F0E64" w14:paraId="0EC52313"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E10B1"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None Noted</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1FBA"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3</w:t>
            </w:r>
          </w:p>
        </w:tc>
      </w:tr>
      <w:tr w:rsidR="004F0E64" w:rsidRPr="004F0E64" w14:paraId="0FDB442C" w14:textId="77777777" w:rsidTr="00335FD8">
        <w:trPr>
          <w:trHeight w:val="255"/>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5729" w14:textId="77777777" w:rsidR="004F0E64" w:rsidRPr="004F0E64" w:rsidRDefault="004F0E64" w:rsidP="00335FD8">
            <w:pPr>
              <w:spacing w:after="0" w:line="240" w:lineRule="auto"/>
              <w:rPr>
                <w:rFonts w:ascii="Arial" w:eastAsia="Times New Roman" w:hAnsi="Arial" w:cs="Arial"/>
                <w:sz w:val="24"/>
                <w:szCs w:val="24"/>
              </w:rPr>
            </w:pPr>
            <w:r w:rsidRPr="004F0E64">
              <w:rPr>
                <w:rFonts w:ascii="Arial" w:eastAsia="Times New Roman" w:hAnsi="Arial" w:cs="Arial"/>
                <w:sz w:val="24"/>
                <w:szCs w:val="24"/>
              </w:rPr>
              <w:t>Washington</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F8FC6" w14:textId="77777777" w:rsidR="004F0E64" w:rsidRPr="004F0E64" w:rsidRDefault="004F0E64" w:rsidP="00335FD8">
            <w:pPr>
              <w:spacing w:after="0" w:line="240" w:lineRule="auto"/>
              <w:jc w:val="center"/>
              <w:rPr>
                <w:rFonts w:ascii="Arial" w:eastAsia="Times New Roman" w:hAnsi="Arial" w:cs="Arial"/>
                <w:sz w:val="24"/>
                <w:szCs w:val="24"/>
              </w:rPr>
            </w:pPr>
            <w:r w:rsidRPr="004F0E64">
              <w:rPr>
                <w:rFonts w:ascii="Arial" w:eastAsia="Times New Roman" w:hAnsi="Arial" w:cs="Arial"/>
                <w:sz w:val="24"/>
                <w:szCs w:val="24"/>
              </w:rPr>
              <w:t>245</w:t>
            </w:r>
          </w:p>
        </w:tc>
      </w:tr>
      <w:tr w:rsidR="004F0E64" w:rsidRPr="004F0E64" w14:paraId="5A5E0967" w14:textId="77777777" w:rsidTr="00335FD8">
        <w:trPr>
          <w:trHeight w:val="270"/>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30A06" w14:textId="77777777" w:rsidR="004F0E64" w:rsidRPr="004F0E64" w:rsidRDefault="004F0E64" w:rsidP="00335FD8">
            <w:pPr>
              <w:spacing w:after="0" w:line="240" w:lineRule="auto"/>
              <w:rPr>
                <w:rFonts w:ascii="Arial" w:eastAsia="Times New Roman" w:hAnsi="Arial" w:cs="Arial"/>
                <w:b/>
                <w:bCs/>
                <w:sz w:val="24"/>
                <w:szCs w:val="24"/>
              </w:rPr>
            </w:pPr>
            <w:r w:rsidRPr="004F0E64">
              <w:rPr>
                <w:rFonts w:ascii="Arial" w:eastAsia="Times New Roman" w:hAnsi="Arial" w:cs="Arial"/>
                <w:b/>
                <w:bCs/>
                <w:sz w:val="24"/>
                <w:szCs w:val="24"/>
              </w:rPr>
              <w:t>Total</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4884E" w14:textId="77777777" w:rsidR="004F0E64" w:rsidRPr="004F0E64" w:rsidRDefault="004F0E64" w:rsidP="00335FD8">
            <w:pPr>
              <w:spacing w:after="0" w:line="240" w:lineRule="auto"/>
              <w:jc w:val="center"/>
              <w:rPr>
                <w:rFonts w:ascii="Arial" w:eastAsia="Times New Roman" w:hAnsi="Arial" w:cs="Arial"/>
                <w:b/>
                <w:bCs/>
                <w:sz w:val="24"/>
                <w:szCs w:val="24"/>
              </w:rPr>
            </w:pPr>
            <w:r w:rsidRPr="004F0E64">
              <w:rPr>
                <w:rFonts w:ascii="Arial" w:eastAsia="Times New Roman" w:hAnsi="Arial" w:cs="Arial"/>
                <w:b/>
                <w:bCs/>
                <w:sz w:val="24"/>
                <w:szCs w:val="24"/>
              </w:rPr>
              <w:t>278</w:t>
            </w:r>
          </w:p>
        </w:tc>
      </w:tr>
    </w:tbl>
    <w:p w14:paraId="649B91ED" w14:textId="77777777" w:rsidR="00335FD8" w:rsidRPr="00537054" w:rsidRDefault="004F0E64" w:rsidP="00377AB7">
      <w:pPr>
        <w:ind w:right="720"/>
        <w:jc w:val="center"/>
        <w:rPr>
          <w:rFonts w:ascii="Arial" w:hAnsi="Arial" w:cs="Arial"/>
          <w:b/>
          <w:sz w:val="28"/>
          <w:szCs w:val="28"/>
        </w:rPr>
      </w:pPr>
      <w:r>
        <w:rPr>
          <w:rFonts w:ascii="Arial" w:hAnsi="Arial" w:cs="Arial"/>
          <w:sz w:val="24"/>
          <w:szCs w:val="24"/>
        </w:rPr>
        <w:br w:type="textWrapping" w:clear="all"/>
      </w:r>
      <w:r w:rsidR="003F02D3" w:rsidRPr="00537054">
        <w:rPr>
          <w:rFonts w:ascii="Arial" w:hAnsi="Arial" w:cs="Arial"/>
          <w:b/>
          <w:sz w:val="28"/>
          <w:szCs w:val="28"/>
        </w:rPr>
        <w:lastRenderedPageBreak/>
        <w:t>Ta</w:t>
      </w:r>
      <w:r w:rsidR="00377AB7" w:rsidRPr="00537054">
        <w:rPr>
          <w:rFonts w:ascii="Arial" w:hAnsi="Arial" w:cs="Arial"/>
          <w:b/>
          <w:sz w:val="28"/>
          <w:szCs w:val="28"/>
        </w:rPr>
        <w:t>ble</w:t>
      </w:r>
      <w:r w:rsidR="00537054">
        <w:rPr>
          <w:rFonts w:ascii="Arial" w:hAnsi="Arial" w:cs="Arial"/>
          <w:b/>
          <w:sz w:val="28"/>
          <w:szCs w:val="28"/>
        </w:rPr>
        <w:t xml:space="preserve"> VI</w:t>
      </w:r>
      <w:r w:rsidR="00337A8D">
        <w:rPr>
          <w:rFonts w:ascii="Arial" w:hAnsi="Arial" w:cs="Arial"/>
          <w:b/>
          <w:sz w:val="28"/>
          <w:szCs w:val="28"/>
        </w:rPr>
        <w:t>I</w:t>
      </w:r>
    </w:p>
    <w:p w14:paraId="3F3A2550" w14:textId="77777777" w:rsidR="00377AB7" w:rsidRPr="00537054" w:rsidRDefault="00377AB7" w:rsidP="00377AB7">
      <w:pPr>
        <w:ind w:right="720"/>
        <w:jc w:val="center"/>
        <w:rPr>
          <w:rFonts w:ascii="Arial" w:hAnsi="Arial" w:cs="Arial"/>
          <w:b/>
          <w:sz w:val="24"/>
          <w:szCs w:val="24"/>
        </w:rPr>
      </w:pPr>
      <w:r w:rsidRPr="00537054">
        <w:rPr>
          <w:rFonts w:ascii="Arial" w:hAnsi="Arial" w:cs="Arial"/>
          <w:b/>
          <w:sz w:val="24"/>
          <w:szCs w:val="24"/>
        </w:rPr>
        <w:t>Evergreen Hispanic Students Winter 2009 by WA City</w:t>
      </w:r>
    </w:p>
    <w:p w14:paraId="34B63D56" w14:textId="77777777" w:rsidR="00EE4F10" w:rsidRDefault="00EE4F10" w:rsidP="00377AB7">
      <w:pPr>
        <w:ind w:right="720"/>
        <w:jc w:val="center"/>
        <w:rPr>
          <w:rFonts w:ascii="Arial" w:hAnsi="Arial" w:cs="Arial"/>
          <w:sz w:val="24"/>
          <w:szCs w:val="24"/>
        </w:rPr>
      </w:pPr>
    </w:p>
    <w:tbl>
      <w:tblPr>
        <w:tblW w:w="7166" w:type="dxa"/>
        <w:tblInd w:w="1102" w:type="dxa"/>
        <w:tblLook w:val="04A0" w:firstRow="1" w:lastRow="0" w:firstColumn="1" w:lastColumn="0" w:noHBand="0" w:noVBand="1"/>
      </w:tblPr>
      <w:tblGrid>
        <w:gridCol w:w="2460"/>
        <w:gridCol w:w="1123"/>
        <w:gridCol w:w="2460"/>
        <w:gridCol w:w="1123"/>
      </w:tblGrid>
      <w:tr w:rsidR="00377AB7" w:rsidRPr="00377AB7" w14:paraId="2C99500E" w14:textId="77777777" w:rsidTr="00537054">
        <w:trPr>
          <w:trHeight w:val="270"/>
        </w:trPr>
        <w:tc>
          <w:tcPr>
            <w:tcW w:w="2460" w:type="dxa"/>
            <w:tcBorders>
              <w:top w:val="nil"/>
              <w:left w:val="nil"/>
              <w:bottom w:val="single" w:sz="4" w:space="0" w:color="auto"/>
              <w:right w:val="nil"/>
            </w:tcBorders>
            <w:shd w:val="clear" w:color="auto" w:fill="auto"/>
            <w:noWrap/>
            <w:vAlign w:val="bottom"/>
            <w:hideMark/>
          </w:tcPr>
          <w:p w14:paraId="4E5BECD3" w14:textId="77777777" w:rsidR="00377AB7" w:rsidRPr="00377AB7" w:rsidRDefault="00377AB7" w:rsidP="00377AB7">
            <w:pPr>
              <w:spacing w:after="0" w:line="240" w:lineRule="auto"/>
              <w:rPr>
                <w:rFonts w:ascii="Arial" w:eastAsia="Times New Roman" w:hAnsi="Arial" w:cs="Arial"/>
                <w:b/>
                <w:sz w:val="24"/>
                <w:szCs w:val="24"/>
              </w:rPr>
            </w:pPr>
            <w:r w:rsidRPr="00377AB7">
              <w:rPr>
                <w:rFonts w:ascii="Arial" w:eastAsia="Times New Roman" w:hAnsi="Arial" w:cs="Arial"/>
                <w:b/>
                <w:sz w:val="24"/>
                <w:szCs w:val="24"/>
              </w:rPr>
              <w:t>WA City</w:t>
            </w:r>
          </w:p>
        </w:tc>
        <w:tc>
          <w:tcPr>
            <w:tcW w:w="1123" w:type="dxa"/>
            <w:tcBorders>
              <w:top w:val="nil"/>
              <w:left w:val="nil"/>
              <w:bottom w:val="single" w:sz="4" w:space="0" w:color="auto"/>
              <w:right w:val="nil"/>
            </w:tcBorders>
            <w:shd w:val="clear" w:color="auto" w:fill="auto"/>
            <w:noWrap/>
            <w:vAlign w:val="bottom"/>
            <w:hideMark/>
          </w:tcPr>
          <w:p w14:paraId="379939AA" w14:textId="77777777" w:rsidR="00377AB7" w:rsidRPr="00377AB7" w:rsidRDefault="00377AB7" w:rsidP="00377AB7">
            <w:pPr>
              <w:spacing w:after="0" w:line="240" w:lineRule="auto"/>
              <w:rPr>
                <w:rFonts w:ascii="Arial" w:eastAsia="Times New Roman" w:hAnsi="Arial" w:cs="Arial"/>
                <w:b/>
                <w:sz w:val="24"/>
                <w:szCs w:val="24"/>
              </w:rPr>
            </w:pPr>
            <w:r w:rsidRPr="00377AB7">
              <w:rPr>
                <w:rFonts w:ascii="Arial" w:eastAsia="Times New Roman" w:hAnsi="Arial" w:cs="Arial"/>
                <w:b/>
                <w:sz w:val="24"/>
                <w:szCs w:val="24"/>
              </w:rPr>
              <w:t>Number</w:t>
            </w:r>
          </w:p>
        </w:tc>
        <w:tc>
          <w:tcPr>
            <w:tcW w:w="2460" w:type="dxa"/>
            <w:tcBorders>
              <w:top w:val="nil"/>
              <w:left w:val="nil"/>
              <w:bottom w:val="single" w:sz="4" w:space="0" w:color="auto"/>
              <w:right w:val="nil"/>
            </w:tcBorders>
            <w:shd w:val="clear" w:color="auto" w:fill="auto"/>
            <w:noWrap/>
            <w:vAlign w:val="bottom"/>
            <w:hideMark/>
          </w:tcPr>
          <w:p w14:paraId="0C45EE86" w14:textId="77777777" w:rsidR="00377AB7" w:rsidRPr="00377AB7" w:rsidRDefault="00377AB7" w:rsidP="00377AB7">
            <w:pPr>
              <w:spacing w:after="0" w:line="240" w:lineRule="auto"/>
              <w:rPr>
                <w:rFonts w:ascii="Arial" w:eastAsia="Times New Roman" w:hAnsi="Arial" w:cs="Arial"/>
                <w:b/>
                <w:sz w:val="24"/>
                <w:szCs w:val="24"/>
              </w:rPr>
            </w:pPr>
            <w:r w:rsidRPr="00377AB7">
              <w:rPr>
                <w:rFonts w:ascii="Arial" w:eastAsia="Times New Roman" w:hAnsi="Arial" w:cs="Arial"/>
                <w:b/>
                <w:sz w:val="24"/>
                <w:szCs w:val="24"/>
              </w:rPr>
              <w:t>WA City</w:t>
            </w:r>
          </w:p>
        </w:tc>
        <w:tc>
          <w:tcPr>
            <w:tcW w:w="1123" w:type="dxa"/>
            <w:tcBorders>
              <w:top w:val="nil"/>
              <w:left w:val="nil"/>
              <w:bottom w:val="single" w:sz="4" w:space="0" w:color="auto"/>
              <w:right w:val="nil"/>
            </w:tcBorders>
            <w:shd w:val="clear" w:color="auto" w:fill="auto"/>
            <w:noWrap/>
            <w:vAlign w:val="bottom"/>
            <w:hideMark/>
          </w:tcPr>
          <w:p w14:paraId="71DC5442" w14:textId="77777777" w:rsidR="00377AB7" w:rsidRPr="00377AB7" w:rsidRDefault="00377AB7" w:rsidP="00377AB7">
            <w:pPr>
              <w:spacing w:after="0" w:line="240" w:lineRule="auto"/>
              <w:rPr>
                <w:rFonts w:ascii="Arial" w:eastAsia="Times New Roman" w:hAnsi="Arial" w:cs="Arial"/>
                <w:b/>
                <w:sz w:val="24"/>
                <w:szCs w:val="24"/>
              </w:rPr>
            </w:pPr>
            <w:r w:rsidRPr="00377AB7">
              <w:rPr>
                <w:rFonts w:ascii="Arial" w:eastAsia="Times New Roman" w:hAnsi="Arial" w:cs="Arial"/>
                <w:b/>
                <w:sz w:val="24"/>
                <w:szCs w:val="24"/>
              </w:rPr>
              <w:t>Number</w:t>
            </w:r>
          </w:p>
        </w:tc>
      </w:tr>
      <w:tr w:rsidR="00377AB7" w:rsidRPr="00377AB7" w14:paraId="4327DF16"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E81B"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Aberdeen</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4FE12"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3</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BD19"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Port Angeles</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49A3"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464EF218"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625E8"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Bainbridge Island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92A18"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0BB73"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Poulsbo</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417B9"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08F94311"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4D0C"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Bellingham</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AA664"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2CC8"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Puyallup</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8E86C"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4</w:t>
            </w:r>
          </w:p>
        </w:tc>
      </w:tr>
      <w:tr w:rsidR="00377AB7" w:rsidRPr="00377AB7" w14:paraId="4EED1817"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E8FC2"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Bremerton</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E23D"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4</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130F" w14:textId="77777777" w:rsidR="00377AB7" w:rsidRPr="00377AB7" w:rsidRDefault="00377AB7" w:rsidP="00377AB7">
            <w:pPr>
              <w:spacing w:after="0" w:line="240" w:lineRule="auto"/>
              <w:rPr>
                <w:rFonts w:ascii="Arial" w:eastAsia="Times New Roman" w:hAnsi="Arial" w:cs="Arial"/>
                <w:sz w:val="24"/>
                <w:szCs w:val="24"/>
              </w:rPr>
            </w:pPr>
            <w:proofErr w:type="spellStart"/>
            <w:r w:rsidRPr="00377AB7">
              <w:rPr>
                <w:rFonts w:ascii="Arial" w:eastAsia="Times New Roman" w:hAnsi="Arial" w:cs="Arial"/>
                <w:sz w:val="24"/>
                <w:szCs w:val="24"/>
              </w:rPr>
              <w:t>Quilcene</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0D235"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36E6FA5F"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20637"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Burien</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6058"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ED42"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Rainier</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B5E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66DD2637"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FEE0B"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Centralia</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C0C8A"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2</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9DD3A"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Renton</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E4C5"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1C46ECC1"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0537"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Chehalis</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E4C5"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58F2"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Rochester</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0DA9"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2</w:t>
            </w:r>
          </w:p>
        </w:tc>
      </w:tr>
      <w:tr w:rsidR="00377AB7" w:rsidRPr="00377AB7" w14:paraId="7CDD9625"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5725D"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Elbe</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5A36"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B031"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Seattle</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3B32"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7</w:t>
            </w:r>
          </w:p>
        </w:tc>
      </w:tr>
      <w:tr w:rsidR="00377AB7" w:rsidRPr="00377AB7" w14:paraId="7AA62655"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6175B" w14:textId="77777777" w:rsidR="00377AB7" w:rsidRPr="00377AB7" w:rsidRDefault="00377AB7" w:rsidP="00377AB7">
            <w:pPr>
              <w:spacing w:after="0" w:line="240" w:lineRule="auto"/>
              <w:rPr>
                <w:rFonts w:ascii="Arial" w:eastAsia="Times New Roman" w:hAnsi="Arial" w:cs="Arial"/>
                <w:sz w:val="24"/>
                <w:szCs w:val="24"/>
              </w:rPr>
            </w:pPr>
            <w:proofErr w:type="spellStart"/>
            <w:r w:rsidRPr="00377AB7">
              <w:rPr>
                <w:rFonts w:ascii="Arial" w:eastAsia="Times New Roman" w:hAnsi="Arial" w:cs="Arial"/>
                <w:sz w:val="24"/>
                <w:szCs w:val="24"/>
              </w:rPr>
              <w:t>Entiat</w:t>
            </w:r>
            <w:proofErr w:type="spellEnd"/>
            <w:r w:rsidRPr="00377AB7">
              <w:rPr>
                <w:rFonts w:ascii="Arial" w:eastAsia="Times New Roman" w:hAnsi="Arial" w:cs="Arial"/>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D919"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6229"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Shaw Island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D7CB6"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5457490A"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9160"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Everett</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EB84"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E00C"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Shelton</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515F0"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3F4EB3AA"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9EEF5"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Fox Island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FD2E"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8ED4"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South Bend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0892"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6ECF6937"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F4684"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Kennewick</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13E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5C94F"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Spanaway</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89240"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20D8A037"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61E0"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Kent</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B860D"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252A0"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Spokane</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9CE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4F13A334"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2457"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Lacey</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E696"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13</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FDF2F"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Stanwood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1EDF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473471FA"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E6D2"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Longview</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D377"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C5984"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Tacoma</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FC43"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14</w:t>
            </w:r>
          </w:p>
        </w:tc>
      </w:tr>
      <w:tr w:rsidR="00377AB7" w:rsidRPr="00377AB7" w14:paraId="0223DD59"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56347"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Lynnwood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845D"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E15E"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Tenino</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971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40324C49"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F6072" w14:textId="77777777" w:rsidR="00377AB7" w:rsidRPr="00377AB7" w:rsidRDefault="00377AB7" w:rsidP="00377AB7">
            <w:pPr>
              <w:spacing w:after="0" w:line="240" w:lineRule="auto"/>
              <w:rPr>
                <w:rFonts w:ascii="Arial" w:eastAsia="Times New Roman" w:hAnsi="Arial" w:cs="Arial"/>
                <w:sz w:val="24"/>
                <w:szCs w:val="24"/>
              </w:rPr>
            </w:pPr>
            <w:proofErr w:type="spellStart"/>
            <w:r w:rsidRPr="00377AB7">
              <w:rPr>
                <w:rFonts w:ascii="Arial" w:eastAsia="Times New Roman" w:hAnsi="Arial" w:cs="Arial"/>
                <w:sz w:val="24"/>
                <w:szCs w:val="24"/>
              </w:rPr>
              <w:t>McCleary</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C956"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FC381"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Tumwater</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C0ED8"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2</w:t>
            </w:r>
          </w:p>
        </w:tc>
      </w:tr>
      <w:tr w:rsidR="00377AB7" w:rsidRPr="00377AB7" w14:paraId="635969AA"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61DC"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Montesano</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30D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05AB"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Vancouver</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14F3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6</w:t>
            </w:r>
          </w:p>
        </w:tc>
      </w:tr>
      <w:tr w:rsidR="00377AB7" w:rsidRPr="00377AB7" w14:paraId="2A45AE3A"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99DD"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Mount Vernon</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69DD6"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1D99B"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Washougal</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F85B"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4A780C50"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9A184"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Mountlake Terrace</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1282"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B8A0"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Woodinville</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7C332"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36A9CB64"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D26E9" w14:textId="77777777" w:rsidR="00377AB7" w:rsidRPr="00377AB7" w:rsidRDefault="00377AB7" w:rsidP="00377AB7">
            <w:pPr>
              <w:spacing w:after="0" w:line="240" w:lineRule="auto"/>
              <w:rPr>
                <w:rFonts w:ascii="Arial" w:eastAsia="Times New Roman" w:hAnsi="Arial" w:cs="Arial"/>
                <w:sz w:val="24"/>
                <w:szCs w:val="24"/>
              </w:rPr>
            </w:pPr>
            <w:proofErr w:type="spellStart"/>
            <w:r w:rsidRPr="00377AB7">
              <w:rPr>
                <w:rFonts w:ascii="Arial" w:eastAsia="Times New Roman" w:hAnsi="Arial" w:cs="Arial"/>
                <w:sz w:val="24"/>
                <w:szCs w:val="24"/>
              </w:rPr>
              <w:t>Neah</w:t>
            </w:r>
            <w:proofErr w:type="spellEnd"/>
            <w:r w:rsidRPr="00377AB7">
              <w:rPr>
                <w:rFonts w:ascii="Arial" w:eastAsia="Times New Roman" w:hAnsi="Arial" w:cs="Arial"/>
                <w:sz w:val="24"/>
                <w:szCs w:val="24"/>
              </w:rPr>
              <w:t xml:space="preserve"> Bay</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C549"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591D"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Woodland</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6DFA"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r w:rsidR="00377AB7" w:rsidRPr="00377AB7" w14:paraId="3159BB49" w14:textId="77777777" w:rsidTr="00537054">
        <w:trPr>
          <w:trHeight w:val="25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7E51"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Olympia</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B733"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152</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F0E32" w14:textId="77777777" w:rsidR="00377AB7" w:rsidRPr="00377AB7" w:rsidRDefault="00377AB7" w:rsidP="00377AB7">
            <w:pPr>
              <w:spacing w:after="0" w:line="240" w:lineRule="auto"/>
              <w:rPr>
                <w:rFonts w:ascii="Arial" w:eastAsia="Times New Roman" w:hAnsi="Arial" w:cs="Arial"/>
                <w:sz w:val="24"/>
                <w:szCs w:val="24"/>
              </w:rPr>
            </w:pPr>
            <w:r w:rsidRPr="00377AB7">
              <w:rPr>
                <w:rFonts w:ascii="Arial" w:eastAsia="Times New Roman" w:hAnsi="Arial" w:cs="Arial"/>
                <w:sz w:val="24"/>
                <w:szCs w:val="24"/>
              </w:rPr>
              <w:t>Yakima</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78DD" w14:textId="77777777" w:rsidR="00377AB7" w:rsidRPr="00377AB7" w:rsidRDefault="00377AB7" w:rsidP="00EE4F10">
            <w:pPr>
              <w:spacing w:after="0" w:line="240" w:lineRule="auto"/>
              <w:jc w:val="center"/>
              <w:rPr>
                <w:rFonts w:ascii="Arial" w:eastAsia="Times New Roman" w:hAnsi="Arial" w:cs="Arial"/>
                <w:sz w:val="24"/>
                <w:szCs w:val="24"/>
              </w:rPr>
            </w:pPr>
            <w:r w:rsidRPr="00377AB7">
              <w:rPr>
                <w:rFonts w:ascii="Arial" w:eastAsia="Times New Roman" w:hAnsi="Arial" w:cs="Arial"/>
                <w:sz w:val="24"/>
                <w:szCs w:val="24"/>
              </w:rPr>
              <w:t>1</w:t>
            </w:r>
          </w:p>
        </w:tc>
      </w:tr>
    </w:tbl>
    <w:p w14:paraId="5A72A2E1" w14:textId="77777777" w:rsidR="00377AB7" w:rsidRPr="00FF7F23" w:rsidRDefault="00EE4F10" w:rsidP="00F8697B">
      <w:pPr>
        <w:ind w:left="4320" w:right="720" w:firstLine="720"/>
        <w:jc w:val="center"/>
        <w:rPr>
          <w:rFonts w:ascii="Arial" w:hAnsi="Arial" w:cs="Arial"/>
          <w:b/>
          <w:sz w:val="24"/>
          <w:szCs w:val="24"/>
        </w:rPr>
      </w:pPr>
      <w:r w:rsidRPr="00FF7F23">
        <w:rPr>
          <w:rFonts w:ascii="Arial" w:hAnsi="Arial" w:cs="Arial"/>
          <w:b/>
          <w:sz w:val="24"/>
          <w:szCs w:val="24"/>
        </w:rPr>
        <w:t>Total</w:t>
      </w:r>
      <w:r w:rsidRPr="00FF7F23">
        <w:rPr>
          <w:rFonts w:ascii="Arial" w:hAnsi="Arial" w:cs="Arial"/>
          <w:b/>
          <w:sz w:val="24"/>
          <w:szCs w:val="24"/>
        </w:rPr>
        <w:tab/>
        <w:t xml:space="preserve">                242</w:t>
      </w:r>
    </w:p>
    <w:p w14:paraId="7ADF76E3" w14:textId="77777777" w:rsidR="00377AB7" w:rsidRDefault="00377AB7" w:rsidP="00225B25">
      <w:pPr>
        <w:ind w:right="720"/>
        <w:rPr>
          <w:rFonts w:ascii="Arial" w:hAnsi="Arial" w:cs="Arial"/>
          <w:sz w:val="24"/>
          <w:szCs w:val="24"/>
        </w:rPr>
      </w:pPr>
    </w:p>
    <w:p w14:paraId="69E0EAE8" w14:textId="77777777" w:rsidR="00EE4F10" w:rsidRDefault="00EE4F10" w:rsidP="00EE4F10">
      <w:pPr>
        <w:ind w:right="720"/>
        <w:rPr>
          <w:rFonts w:ascii="Arial" w:hAnsi="Arial" w:cs="Arial"/>
          <w:sz w:val="24"/>
          <w:szCs w:val="24"/>
        </w:rPr>
      </w:pPr>
      <w:r>
        <w:rPr>
          <w:rFonts w:ascii="Arial" w:hAnsi="Arial" w:cs="Arial"/>
          <w:sz w:val="24"/>
          <w:szCs w:val="24"/>
        </w:rPr>
        <w:t xml:space="preserve">The data also support national patterns in that it indicates a larger number of transfers from </w:t>
      </w:r>
      <w:proofErr w:type="gramStart"/>
      <w:r>
        <w:rPr>
          <w:rFonts w:ascii="Arial" w:hAnsi="Arial" w:cs="Arial"/>
          <w:sz w:val="24"/>
          <w:szCs w:val="24"/>
        </w:rPr>
        <w:t>two year</w:t>
      </w:r>
      <w:proofErr w:type="gramEnd"/>
      <w:r>
        <w:rPr>
          <w:rFonts w:ascii="Arial" w:hAnsi="Arial" w:cs="Arial"/>
          <w:sz w:val="24"/>
          <w:szCs w:val="24"/>
        </w:rPr>
        <w:t xml:space="preserve"> institutions versus high school direct admission status.  The fact that there is a large number of high </w:t>
      </w:r>
      <w:proofErr w:type="gramStart"/>
      <w:r>
        <w:rPr>
          <w:rFonts w:ascii="Arial" w:hAnsi="Arial" w:cs="Arial"/>
          <w:sz w:val="24"/>
          <w:szCs w:val="24"/>
        </w:rPr>
        <w:t>school</w:t>
      </w:r>
      <w:proofErr w:type="gramEnd"/>
      <w:r>
        <w:rPr>
          <w:rFonts w:ascii="Arial" w:hAnsi="Arial" w:cs="Arial"/>
          <w:sz w:val="24"/>
          <w:szCs w:val="24"/>
        </w:rPr>
        <w:t xml:space="preserve"> direct admits may coincide with the Hispanic population growth in our area and the fact that Hispanics for both economic and cultural reasons tend to select community colleges or four year institutions within close proximity to their family homes. Only thirty-seven of Evergreen’s Hispanic students were reported as living in student housing in 2009-10.</w:t>
      </w:r>
    </w:p>
    <w:p w14:paraId="74A0BDA4" w14:textId="77777777" w:rsidR="00377AB7" w:rsidRDefault="00377AB7" w:rsidP="00EE4F10">
      <w:pPr>
        <w:ind w:right="720"/>
        <w:rPr>
          <w:rFonts w:ascii="Arial" w:hAnsi="Arial" w:cs="Arial"/>
          <w:sz w:val="24"/>
          <w:szCs w:val="24"/>
        </w:rPr>
      </w:pPr>
    </w:p>
    <w:p w14:paraId="559823FA" w14:textId="77777777" w:rsidR="00377AB7" w:rsidRDefault="00377AB7" w:rsidP="00225B25">
      <w:pPr>
        <w:ind w:right="720"/>
        <w:rPr>
          <w:rFonts w:ascii="Arial" w:hAnsi="Arial" w:cs="Arial"/>
          <w:sz w:val="24"/>
          <w:szCs w:val="24"/>
        </w:rPr>
      </w:pPr>
    </w:p>
    <w:p w14:paraId="48A92122" w14:textId="77777777" w:rsidR="00337A8D" w:rsidRPr="00337A8D" w:rsidRDefault="00EE4F10" w:rsidP="00EE4F10">
      <w:pPr>
        <w:ind w:right="720"/>
        <w:jc w:val="center"/>
        <w:rPr>
          <w:rFonts w:ascii="Arial" w:hAnsi="Arial" w:cs="Arial"/>
          <w:b/>
          <w:sz w:val="28"/>
          <w:szCs w:val="28"/>
        </w:rPr>
      </w:pPr>
      <w:r w:rsidRPr="00337A8D">
        <w:rPr>
          <w:rFonts w:ascii="Arial" w:hAnsi="Arial" w:cs="Arial"/>
          <w:b/>
          <w:sz w:val="28"/>
          <w:szCs w:val="28"/>
        </w:rPr>
        <w:lastRenderedPageBreak/>
        <w:t>Table</w:t>
      </w:r>
      <w:r w:rsidR="00337A8D">
        <w:rPr>
          <w:rFonts w:ascii="Arial" w:hAnsi="Arial" w:cs="Arial"/>
          <w:b/>
          <w:sz w:val="28"/>
          <w:szCs w:val="28"/>
        </w:rPr>
        <w:t xml:space="preserve"> IIX</w:t>
      </w:r>
    </w:p>
    <w:p w14:paraId="1B690419" w14:textId="77777777" w:rsidR="00EE4F10" w:rsidRPr="00337A8D" w:rsidRDefault="00EE4F10" w:rsidP="00EE4F10">
      <w:pPr>
        <w:ind w:right="720"/>
        <w:jc w:val="center"/>
        <w:rPr>
          <w:rFonts w:ascii="Arial" w:hAnsi="Arial" w:cs="Arial"/>
          <w:b/>
          <w:sz w:val="24"/>
          <w:szCs w:val="24"/>
        </w:rPr>
      </w:pPr>
      <w:r w:rsidRPr="00337A8D">
        <w:rPr>
          <w:rFonts w:ascii="Arial" w:hAnsi="Arial" w:cs="Arial"/>
          <w:b/>
          <w:sz w:val="24"/>
          <w:szCs w:val="24"/>
        </w:rPr>
        <w:t>Evergreen Hispanic Students Winter 2009 by Admit Description</w:t>
      </w:r>
    </w:p>
    <w:tbl>
      <w:tblPr>
        <w:tblpPr w:leftFromText="180" w:rightFromText="180" w:vertAnchor="text" w:horzAnchor="margin" w:tblpXSpec="center" w:tblpY="332"/>
        <w:tblW w:w="4677" w:type="dxa"/>
        <w:tblLook w:val="04A0" w:firstRow="1" w:lastRow="0" w:firstColumn="1" w:lastColumn="0" w:noHBand="0" w:noVBand="1"/>
      </w:tblPr>
      <w:tblGrid>
        <w:gridCol w:w="3322"/>
        <w:gridCol w:w="1355"/>
      </w:tblGrid>
      <w:tr w:rsidR="00151A98" w:rsidRPr="00EE4F10" w14:paraId="63A69821" w14:textId="77777777" w:rsidTr="00151A98">
        <w:trPr>
          <w:trHeight w:val="270"/>
        </w:trPr>
        <w:tc>
          <w:tcPr>
            <w:tcW w:w="3322" w:type="dxa"/>
            <w:tcBorders>
              <w:top w:val="single" w:sz="8" w:space="0" w:color="auto"/>
              <w:left w:val="single" w:sz="8" w:space="0" w:color="auto"/>
              <w:bottom w:val="single" w:sz="4" w:space="0" w:color="auto"/>
              <w:right w:val="nil"/>
            </w:tcBorders>
            <w:shd w:val="clear" w:color="auto" w:fill="auto"/>
            <w:noWrap/>
            <w:vAlign w:val="bottom"/>
            <w:hideMark/>
          </w:tcPr>
          <w:p w14:paraId="26CEF864" w14:textId="77777777" w:rsidR="00151A98" w:rsidRPr="00EE4F10" w:rsidRDefault="00151A98" w:rsidP="00151A98">
            <w:pPr>
              <w:spacing w:after="0" w:line="240" w:lineRule="auto"/>
              <w:rPr>
                <w:rFonts w:ascii="Arial" w:eastAsia="Times New Roman" w:hAnsi="Arial" w:cs="Arial"/>
                <w:b/>
                <w:bCs/>
                <w:sz w:val="24"/>
                <w:szCs w:val="24"/>
              </w:rPr>
            </w:pPr>
            <w:r w:rsidRPr="00EE4F10">
              <w:rPr>
                <w:rFonts w:ascii="Arial" w:eastAsia="Times New Roman" w:hAnsi="Arial" w:cs="Arial"/>
                <w:b/>
                <w:bCs/>
                <w:sz w:val="24"/>
                <w:szCs w:val="24"/>
              </w:rPr>
              <w:t>Admit Description</w:t>
            </w:r>
          </w:p>
        </w:tc>
        <w:tc>
          <w:tcPr>
            <w:tcW w:w="1355" w:type="dxa"/>
            <w:tcBorders>
              <w:top w:val="single" w:sz="8" w:space="0" w:color="auto"/>
              <w:left w:val="nil"/>
              <w:bottom w:val="single" w:sz="4" w:space="0" w:color="auto"/>
              <w:right w:val="single" w:sz="8" w:space="0" w:color="auto"/>
            </w:tcBorders>
            <w:shd w:val="clear" w:color="auto" w:fill="auto"/>
            <w:noWrap/>
            <w:vAlign w:val="bottom"/>
            <w:hideMark/>
          </w:tcPr>
          <w:p w14:paraId="6D1BEED7" w14:textId="77777777" w:rsidR="00151A98" w:rsidRPr="00EE4F10" w:rsidRDefault="00151A98" w:rsidP="00151A98">
            <w:pPr>
              <w:spacing w:after="0" w:line="240" w:lineRule="auto"/>
              <w:rPr>
                <w:rFonts w:ascii="Arial" w:eastAsia="Times New Roman" w:hAnsi="Arial" w:cs="Arial"/>
                <w:b/>
                <w:bCs/>
                <w:sz w:val="24"/>
                <w:szCs w:val="24"/>
              </w:rPr>
            </w:pPr>
            <w:r w:rsidRPr="00EE4F10">
              <w:rPr>
                <w:rFonts w:ascii="Arial" w:eastAsia="Times New Roman" w:hAnsi="Arial" w:cs="Arial"/>
                <w:b/>
                <w:bCs/>
                <w:sz w:val="24"/>
                <w:szCs w:val="24"/>
              </w:rPr>
              <w:t>Number</w:t>
            </w:r>
          </w:p>
        </w:tc>
      </w:tr>
      <w:tr w:rsidR="00151A98" w:rsidRPr="00EE4F10" w14:paraId="7DC30903"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04BB"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Transfer from 4 year</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2C23"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31</w:t>
            </w:r>
          </w:p>
        </w:tc>
      </w:tr>
      <w:tr w:rsidR="00151A98" w:rsidRPr="00EE4F10" w14:paraId="502D5326"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B12D"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Transfer from 2 year</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D334"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109</w:t>
            </w:r>
          </w:p>
        </w:tc>
      </w:tr>
      <w:tr w:rsidR="00151A98" w:rsidRPr="00EE4F10" w14:paraId="3FDDD254"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A9CD"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High School Direct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04E1"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84</w:t>
            </w:r>
          </w:p>
        </w:tc>
      </w:tr>
      <w:tr w:rsidR="00151A98" w:rsidRPr="00EE4F10" w14:paraId="42F4ACCC"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AA8E6"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High School Lagged</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E44DD"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12</w:t>
            </w:r>
          </w:p>
        </w:tc>
      </w:tr>
      <w:tr w:rsidR="00151A98" w:rsidRPr="00EE4F10" w14:paraId="477C6A0D"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5F822"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Returning Greener</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0B03"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11</w:t>
            </w:r>
          </w:p>
        </w:tc>
      </w:tr>
      <w:tr w:rsidR="00151A98" w:rsidRPr="00EE4F10" w14:paraId="303302A7"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D4739"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Running Start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08A9"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10</w:t>
            </w:r>
          </w:p>
        </w:tc>
      </w:tr>
      <w:tr w:rsidR="00151A98" w:rsidRPr="00EE4F10" w14:paraId="4E49D37C"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9908B"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GED</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F01A"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6</w:t>
            </w:r>
          </w:p>
        </w:tc>
      </w:tr>
      <w:tr w:rsidR="00151A98" w:rsidRPr="00EE4F10" w14:paraId="7E22B4CC" w14:textId="77777777" w:rsidTr="00151A98">
        <w:trPr>
          <w:trHeight w:val="30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3252D" w14:textId="77777777" w:rsidR="00151A98" w:rsidRPr="00EE4F10" w:rsidRDefault="00151A98" w:rsidP="00151A98">
            <w:pPr>
              <w:spacing w:after="0" w:line="240" w:lineRule="auto"/>
              <w:rPr>
                <w:rFonts w:ascii="Arial" w:eastAsia="Times New Roman" w:hAnsi="Arial" w:cs="Arial"/>
                <w:sz w:val="24"/>
                <w:szCs w:val="24"/>
              </w:rPr>
            </w:pPr>
            <w:r w:rsidRPr="00EE4F10">
              <w:rPr>
                <w:rFonts w:ascii="Arial" w:eastAsia="Times New Roman" w:hAnsi="Arial" w:cs="Arial"/>
                <w:sz w:val="24"/>
                <w:szCs w:val="24"/>
              </w:rPr>
              <w:t>Graduate student</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DCC2" w14:textId="77777777" w:rsidR="00151A98" w:rsidRPr="00EE4F10" w:rsidRDefault="00151A98" w:rsidP="00151A98">
            <w:pPr>
              <w:spacing w:after="0" w:line="240" w:lineRule="auto"/>
              <w:jc w:val="center"/>
              <w:rPr>
                <w:rFonts w:ascii="Arial" w:eastAsia="Times New Roman" w:hAnsi="Arial" w:cs="Arial"/>
                <w:sz w:val="24"/>
                <w:szCs w:val="24"/>
              </w:rPr>
            </w:pPr>
            <w:r w:rsidRPr="00EE4F10">
              <w:rPr>
                <w:rFonts w:ascii="Arial" w:eastAsia="Times New Roman" w:hAnsi="Arial" w:cs="Arial"/>
                <w:sz w:val="24"/>
                <w:szCs w:val="24"/>
              </w:rPr>
              <w:t>15</w:t>
            </w:r>
          </w:p>
        </w:tc>
      </w:tr>
      <w:tr w:rsidR="00151A98" w:rsidRPr="00EE4F10" w14:paraId="208B2B3A" w14:textId="77777777" w:rsidTr="00151A98">
        <w:trPr>
          <w:trHeight w:val="330"/>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F5E7" w14:textId="77777777" w:rsidR="00151A98" w:rsidRPr="00EE4F10" w:rsidRDefault="00151A98" w:rsidP="00151A98">
            <w:pPr>
              <w:spacing w:after="0" w:line="240" w:lineRule="auto"/>
              <w:rPr>
                <w:rFonts w:ascii="Arial" w:eastAsia="Times New Roman" w:hAnsi="Arial" w:cs="Arial"/>
                <w:b/>
                <w:bCs/>
                <w:sz w:val="24"/>
                <w:szCs w:val="24"/>
              </w:rPr>
            </w:pPr>
            <w:r w:rsidRPr="00EE4F10">
              <w:rPr>
                <w:rFonts w:ascii="Arial" w:eastAsia="Times New Roman" w:hAnsi="Arial" w:cs="Arial"/>
                <w:b/>
                <w:bCs/>
                <w:sz w:val="24"/>
                <w:szCs w:val="24"/>
              </w:rPr>
              <w:t>Total</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C5D7B" w14:textId="77777777" w:rsidR="00151A98" w:rsidRPr="00EE4F10" w:rsidRDefault="00151A98" w:rsidP="00151A98">
            <w:pPr>
              <w:spacing w:after="0" w:line="240" w:lineRule="auto"/>
              <w:jc w:val="center"/>
              <w:rPr>
                <w:rFonts w:ascii="Arial" w:eastAsia="Times New Roman" w:hAnsi="Arial" w:cs="Arial"/>
                <w:b/>
                <w:sz w:val="24"/>
                <w:szCs w:val="24"/>
              </w:rPr>
            </w:pPr>
            <w:r w:rsidRPr="00EE4F10">
              <w:rPr>
                <w:rFonts w:ascii="Arial" w:eastAsia="Times New Roman" w:hAnsi="Arial" w:cs="Arial"/>
                <w:b/>
                <w:sz w:val="24"/>
                <w:szCs w:val="24"/>
              </w:rPr>
              <w:t>278</w:t>
            </w:r>
          </w:p>
        </w:tc>
      </w:tr>
    </w:tbl>
    <w:p w14:paraId="160606FF" w14:textId="77777777" w:rsidR="00EE4F10" w:rsidRDefault="00EE4F10" w:rsidP="00EE4F10">
      <w:pPr>
        <w:ind w:right="720"/>
        <w:jc w:val="center"/>
        <w:rPr>
          <w:rFonts w:ascii="Arial" w:hAnsi="Arial" w:cs="Arial"/>
          <w:sz w:val="24"/>
          <w:szCs w:val="24"/>
        </w:rPr>
      </w:pPr>
    </w:p>
    <w:p w14:paraId="00471D96" w14:textId="77777777" w:rsidR="00377AB7" w:rsidRDefault="00377AB7" w:rsidP="00EE4F10">
      <w:pPr>
        <w:ind w:right="720"/>
        <w:jc w:val="center"/>
        <w:rPr>
          <w:rFonts w:ascii="Arial" w:hAnsi="Arial" w:cs="Arial"/>
          <w:sz w:val="24"/>
          <w:szCs w:val="24"/>
        </w:rPr>
      </w:pPr>
    </w:p>
    <w:p w14:paraId="4346B8C4" w14:textId="77777777" w:rsidR="00377AB7" w:rsidRDefault="00377AB7" w:rsidP="00225B25">
      <w:pPr>
        <w:ind w:right="720"/>
        <w:rPr>
          <w:rFonts w:ascii="Arial" w:hAnsi="Arial" w:cs="Arial"/>
          <w:sz w:val="24"/>
          <w:szCs w:val="24"/>
        </w:rPr>
      </w:pPr>
    </w:p>
    <w:p w14:paraId="0B2B16AB" w14:textId="77777777" w:rsidR="00377AB7" w:rsidRDefault="00377AB7" w:rsidP="00225B25">
      <w:pPr>
        <w:ind w:right="720"/>
        <w:rPr>
          <w:rFonts w:ascii="Arial" w:hAnsi="Arial" w:cs="Arial"/>
          <w:sz w:val="24"/>
          <w:szCs w:val="24"/>
        </w:rPr>
      </w:pPr>
    </w:p>
    <w:p w14:paraId="0F11495C" w14:textId="77777777" w:rsidR="00377AB7" w:rsidRDefault="00377AB7" w:rsidP="00225B25">
      <w:pPr>
        <w:ind w:right="720"/>
        <w:rPr>
          <w:rFonts w:ascii="Arial" w:hAnsi="Arial" w:cs="Arial"/>
          <w:sz w:val="24"/>
          <w:szCs w:val="24"/>
        </w:rPr>
      </w:pPr>
    </w:p>
    <w:p w14:paraId="2537FA7B" w14:textId="77777777" w:rsidR="00377AB7" w:rsidRDefault="00377AB7" w:rsidP="00225B25">
      <w:pPr>
        <w:ind w:right="720"/>
        <w:rPr>
          <w:rFonts w:ascii="Arial" w:hAnsi="Arial" w:cs="Arial"/>
          <w:sz w:val="24"/>
          <w:szCs w:val="24"/>
        </w:rPr>
      </w:pPr>
    </w:p>
    <w:p w14:paraId="6F911307" w14:textId="77777777" w:rsidR="00377AB7" w:rsidRDefault="00377AB7" w:rsidP="00225B25">
      <w:pPr>
        <w:ind w:right="720"/>
        <w:rPr>
          <w:rFonts w:ascii="Arial" w:hAnsi="Arial" w:cs="Arial"/>
          <w:sz w:val="24"/>
          <w:szCs w:val="24"/>
        </w:rPr>
      </w:pPr>
    </w:p>
    <w:p w14:paraId="2B93E549" w14:textId="77777777" w:rsidR="00D372F3" w:rsidRDefault="00D372F3" w:rsidP="003B0960">
      <w:pPr>
        <w:ind w:right="720"/>
        <w:rPr>
          <w:rFonts w:ascii="Arial" w:hAnsi="Arial" w:cs="Arial"/>
          <w:sz w:val="24"/>
          <w:szCs w:val="24"/>
        </w:rPr>
      </w:pPr>
    </w:p>
    <w:p w14:paraId="63CFF12B" w14:textId="77777777" w:rsidR="00946569" w:rsidRPr="00FF7F23" w:rsidRDefault="00D372F3" w:rsidP="003B0960">
      <w:pPr>
        <w:ind w:right="720"/>
        <w:rPr>
          <w:rFonts w:ascii="Arial" w:hAnsi="Arial" w:cs="Arial"/>
          <w:sz w:val="24"/>
          <w:szCs w:val="24"/>
        </w:rPr>
      </w:pPr>
      <w:r w:rsidRPr="00733C64">
        <w:rPr>
          <w:rFonts w:ascii="Arial" w:hAnsi="Arial" w:cs="Arial"/>
          <w:sz w:val="24"/>
          <w:szCs w:val="24"/>
        </w:rPr>
        <w:t xml:space="preserve"> </w:t>
      </w:r>
      <w:r w:rsidR="00946569" w:rsidRPr="00733C64">
        <w:rPr>
          <w:rFonts w:ascii="Arial" w:hAnsi="Arial" w:cs="Arial"/>
          <w:sz w:val="24"/>
          <w:szCs w:val="24"/>
        </w:rPr>
        <w:t xml:space="preserve">In </w:t>
      </w:r>
      <w:r w:rsidR="002E0BCB" w:rsidRPr="00733C64">
        <w:rPr>
          <w:rFonts w:ascii="Arial" w:hAnsi="Arial" w:cs="Arial"/>
          <w:sz w:val="24"/>
          <w:szCs w:val="24"/>
        </w:rPr>
        <w:t>fall</w:t>
      </w:r>
      <w:r w:rsidR="00946569" w:rsidRPr="00733C64">
        <w:rPr>
          <w:rFonts w:ascii="Arial" w:hAnsi="Arial" w:cs="Arial"/>
          <w:sz w:val="24"/>
          <w:szCs w:val="24"/>
        </w:rPr>
        <w:t xml:space="preserve"> 2009 Hispanic students comprised approximately 5% of Evergreen’s total undergraduate student headcount and 4.4% of the tot</w:t>
      </w:r>
      <w:r w:rsidR="00894EA8">
        <w:rPr>
          <w:rFonts w:ascii="Arial" w:hAnsi="Arial" w:cs="Arial"/>
          <w:sz w:val="24"/>
          <w:szCs w:val="24"/>
        </w:rPr>
        <w:t xml:space="preserve">al graduate student headcount. </w:t>
      </w:r>
      <w:r w:rsidR="00FF7F23">
        <w:rPr>
          <w:rFonts w:ascii="Arial" w:hAnsi="Arial" w:cs="Arial"/>
          <w:sz w:val="24"/>
          <w:szCs w:val="24"/>
        </w:rPr>
        <w:t xml:space="preserve">There were only ten Hispanic students enrolled at the Tacoma campus. </w:t>
      </w:r>
      <w:r w:rsidR="00733C64" w:rsidRPr="00733C64">
        <w:rPr>
          <w:rFonts w:ascii="Arial" w:hAnsi="Arial" w:cs="Arial"/>
          <w:sz w:val="24"/>
          <w:szCs w:val="24"/>
        </w:rPr>
        <w:t>The percentage of</w:t>
      </w:r>
      <w:r w:rsidR="00733C64">
        <w:rPr>
          <w:rFonts w:ascii="Arial" w:hAnsi="Arial" w:cs="Arial"/>
          <w:sz w:val="24"/>
          <w:szCs w:val="24"/>
        </w:rPr>
        <w:t xml:space="preserve"> Hispanic’s in Evergreen’s local area (see </w:t>
      </w:r>
      <w:proofErr w:type="gramStart"/>
      <w:r w:rsidR="00733C64">
        <w:rPr>
          <w:rFonts w:ascii="Arial" w:hAnsi="Arial" w:cs="Arial"/>
          <w:sz w:val="24"/>
          <w:szCs w:val="24"/>
        </w:rPr>
        <w:t>Table   )</w:t>
      </w:r>
      <w:proofErr w:type="gramEnd"/>
      <w:r w:rsidR="00733C64">
        <w:rPr>
          <w:rFonts w:ascii="Arial" w:hAnsi="Arial" w:cs="Arial"/>
          <w:sz w:val="24"/>
          <w:szCs w:val="24"/>
        </w:rPr>
        <w:t xml:space="preserve"> </w:t>
      </w:r>
      <w:r w:rsidR="00733C64" w:rsidRPr="00A5197A">
        <w:rPr>
          <w:rFonts w:ascii="Arial" w:hAnsi="Arial" w:cs="Arial"/>
          <w:sz w:val="24"/>
          <w:szCs w:val="24"/>
        </w:rPr>
        <w:t>and the fact that Hispanics comprise 10% of Washington’s population, suggest that Evergreen should be enrolling a higher proportion of Hispanic students.</w:t>
      </w:r>
    </w:p>
    <w:p w14:paraId="3B63DBAF" w14:textId="77777777" w:rsidR="00946569" w:rsidRDefault="00946569" w:rsidP="003B0960">
      <w:pPr>
        <w:ind w:right="720"/>
        <w:rPr>
          <w:rFonts w:ascii="Arial" w:hAnsi="Arial" w:cs="Arial"/>
          <w:sz w:val="24"/>
          <w:szCs w:val="24"/>
        </w:rPr>
      </w:pPr>
      <w:r>
        <w:rPr>
          <w:rFonts w:ascii="Arial" w:hAnsi="Arial" w:cs="Arial"/>
          <w:sz w:val="24"/>
          <w:szCs w:val="24"/>
        </w:rPr>
        <w:t>How well is Evergreen serving Hispanic students?  Retention and graduation rates suggest that Evergreen could improve its service to Hispanic students.  Given that retention and time to graduation can be heavily influenced by financial variables, are there other indicators that might shed light on this question?</w:t>
      </w:r>
    </w:p>
    <w:p w14:paraId="00EF92FB" w14:textId="77777777" w:rsidR="005B3325" w:rsidRDefault="00946569" w:rsidP="003B0960">
      <w:pPr>
        <w:ind w:right="720"/>
        <w:rPr>
          <w:rFonts w:ascii="Arial" w:hAnsi="Arial" w:cs="Arial"/>
          <w:sz w:val="24"/>
          <w:szCs w:val="24"/>
        </w:rPr>
      </w:pPr>
      <w:r>
        <w:rPr>
          <w:rFonts w:ascii="Arial" w:hAnsi="Arial" w:cs="Arial"/>
          <w:sz w:val="24"/>
          <w:szCs w:val="24"/>
        </w:rPr>
        <w:t>One indicator would be how well Hispanic studen</w:t>
      </w:r>
      <w:r w:rsidR="00894EA8">
        <w:rPr>
          <w:rFonts w:ascii="Arial" w:hAnsi="Arial" w:cs="Arial"/>
          <w:sz w:val="24"/>
          <w:szCs w:val="24"/>
        </w:rPr>
        <w:t>ts are doing at Evergreen.  An analysis</w:t>
      </w:r>
      <w:r>
        <w:rPr>
          <w:rFonts w:ascii="Arial" w:hAnsi="Arial" w:cs="Arial"/>
          <w:sz w:val="24"/>
          <w:szCs w:val="24"/>
        </w:rPr>
        <w:t xml:space="preserve"> of </w:t>
      </w:r>
      <w:r w:rsidR="00894EA8">
        <w:rPr>
          <w:rFonts w:ascii="Arial" w:hAnsi="Arial" w:cs="Arial"/>
          <w:sz w:val="24"/>
          <w:szCs w:val="24"/>
        </w:rPr>
        <w:t xml:space="preserve">a </w:t>
      </w:r>
      <w:r>
        <w:rPr>
          <w:rFonts w:ascii="Arial" w:hAnsi="Arial" w:cs="Arial"/>
          <w:sz w:val="24"/>
          <w:szCs w:val="24"/>
        </w:rPr>
        <w:t xml:space="preserve">random stratified sample of Hispanic student transcripts </w:t>
      </w:r>
      <w:r w:rsidR="00894EA8">
        <w:rPr>
          <w:rFonts w:ascii="Arial" w:hAnsi="Arial" w:cs="Arial"/>
          <w:sz w:val="24"/>
          <w:szCs w:val="24"/>
        </w:rPr>
        <w:t xml:space="preserve">could provide an indicator of success. </w:t>
      </w:r>
      <w:r>
        <w:rPr>
          <w:rFonts w:ascii="Arial" w:hAnsi="Arial" w:cs="Arial"/>
          <w:sz w:val="24"/>
          <w:szCs w:val="24"/>
        </w:rPr>
        <w:t>A review of a few transcripts quickly dissuaded me from this approach.  A content analysis of even a stratified sample of transcripts was beyond the time an</w:t>
      </w:r>
      <w:r w:rsidR="005B3325">
        <w:rPr>
          <w:rFonts w:ascii="Arial" w:hAnsi="Arial" w:cs="Arial"/>
          <w:sz w:val="24"/>
          <w:szCs w:val="24"/>
        </w:rPr>
        <w:t xml:space="preserve">d </w:t>
      </w:r>
      <w:r>
        <w:rPr>
          <w:rFonts w:ascii="Arial" w:hAnsi="Arial" w:cs="Arial"/>
          <w:sz w:val="24"/>
          <w:szCs w:val="24"/>
        </w:rPr>
        <w:t xml:space="preserve">resources available to me.  </w:t>
      </w:r>
      <w:r w:rsidRPr="00A5197A">
        <w:rPr>
          <w:rFonts w:ascii="Arial" w:hAnsi="Arial" w:cs="Arial"/>
          <w:sz w:val="24"/>
          <w:szCs w:val="24"/>
        </w:rPr>
        <w:t xml:space="preserve">However, this is not to say that this should not be done by Institutional </w:t>
      </w:r>
      <w:r w:rsidR="005B3325" w:rsidRPr="00A5197A">
        <w:rPr>
          <w:rFonts w:ascii="Arial" w:hAnsi="Arial" w:cs="Arial"/>
          <w:sz w:val="24"/>
          <w:szCs w:val="24"/>
        </w:rPr>
        <w:t>Research to see if the transcripts shed any light on how we might better serve Hispanic students.</w:t>
      </w:r>
      <w:r w:rsidR="005B3325">
        <w:rPr>
          <w:rFonts w:ascii="Arial" w:hAnsi="Arial" w:cs="Arial"/>
          <w:sz w:val="24"/>
          <w:szCs w:val="24"/>
        </w:rPr>
        <w:t xml:space="preserve">  Other indicators that could shed some light on how well Hispanic students are doing at Evergreen compared to the total student body is to assess number of credits attempted vs. number earned and numbers on academic probation.</w:t>
      </w:r>
    </w:p>
    <w:p w14:paraId="01E668D3" w14:textId="77777777" w:rsidR="006914C7" w:rsidRDefault="005B3325" w:rsidP="003B0960">
      <w:pPr>
        <w:ind w:right="720"/>
        <w:rPr>
          <w:rFonts w:ascii="Arial" w:hAnsi="Arial" w:cs="Arial"/>
          <w:sz w:val="24"/>
          <w:szCs w:val="24"/>
        </w:rPr>
      </w:pPr>
      <w:r>
        <w:rPr>
          <w:rFonts w:ascii="Arial" w:hAnsi="Arial" w:cs="Arial"/>
          <w:sz w:val="24"/>
          <w:szCs w:val="24"/>
        </w:rPr>
        <w:t xml:space="preserve">My observations and discussions with Hispanic students and staff at Evergreen suggested that Hispanics were not being </w:t>
      </w:r>
      <w:r w:rsidR="00894EA8">
        <w:rPr>
          <w:rFonts w:ascii="Arial" w:hAnsi="Arial" w:cs="Arial"/>
          <w:sz w:val="24"/>
          <w:szCs w:val="24"/>
        </w:rPr>
        <w:t>intentionally</w:t>
      </w:r>
      <w:r>
        <w:rPr>
          <w:rFonts w:ascii="Arial" w:hAnsi="Arial" w:cs="Arial"/>
          <w:sz w:val="24"/>
          <w:szCs w:val="24"/>
        </w:rPr>
        <w:t xml:space="preserve"> served at Evergreen</w:t>
      </w:r>
      <w:r w:rsidR="00C215F8">
        <w:rPr>
          <w:rFonts w:ascii="Arial" w:hAnsi="Arial" w:cs="Arial"/>
          <w:sz w:val="24"/>
          <w:szCs w:val="24"/>
        </w:rPr>
        <w:t xml:space="preserve">.  I </w:t>
      </w:r>
      <w:r w:rsidR="00C215F8">
        <w:rPr>
          <w:rFonts w:ascii="Arial" w:hAnsi="Arial" w:cs="Arial"/>
          <w:sz w:val="24"/>
          <w:szCs w:val="24"/>
        </w:rPr>
        <w:lastRenderedPageBreak/>
        <w:t xml:space="preserve">proceeded to interview some Hispanic faculty, staff and students to assess their perceptions about Evergreen’s service to Hispanic students and found that they too shared my conclusion, i.e., Evergreen did not consciously provide service to Hispanic students.  </w:t>
      </w:r>
    </w:p>
    <w:p w14:paraId="7F501E9F" w14:textId="77777777" w:rsidR="00F50FF4" w:rsidRDefault="00894EA8" w:rsidP="003B0960">
      <w:pPr>
        <w:ind w:right="720"/>
        <w:rPr>
          <w:rFonts w:ascii="Arial" w:hAnsi="Arial" w:cs="Arial"/>
          <w:sz w:val="24"/>
          <w:szCs w:val="24"/>
        </w:rPr>
      </w:pPr>
      <w:r>
        <w:rPr>
          <w:rFonts w:ascii="Arial" w:hAnsi="Arial" w:cs="Arial"/>
          <w:sz w:val="24"/>
          <w:szCs w:val="24"/>
        </w:rPr>
        <w:t>C</w:t>
      </w:r>
      <w:r w:rsidR="006914C7">
        <w:rPr>
          <w:rFonts w:ascii="Arial" w:hAnsi="Arial" w:cs="Arial"/>
          <w:sz w:val="24"/>
          <w:szCs w:val="24"/>
        </w:rPr>
        <w:t>onversations with Hispanic students at Evergreen and Hispanic s</w:t>
      </w:r>
      <w:r w:rsidR="003D08AB">
        <w:rPr>
          <w:rFonts w:ascii="Arial" w:hAnsi="Arial" w:cs="Arial"/>
          <w:sz w:val="24"/>
          <w:szCs w:val="24"/>
        </w:rPr>
        <w:t xml:space="preserve">tudent graduates of </w:t>
      </w:r>
      <w:r w:rsidR="002E0BCB">
        <w:rPr>
          <w:rFonts w:ascii="Arial" w:hAnsi="Arial" w:cs="Arial"/>
          <w:sz w:val="24"/>
          <w:szCs w:val="24"/>
        </w:rPr>
        <w:t>Evergreen</w:t>
      </w:r>
      <w:r w:rsidR="003D08AB">
        <w:rPr>
          <w:rFonts w:ascii="Arial" w:hAnsi="Arial" w:cs="Arial"/>
          <w:sz w:val="24"/>
          <w:szCs w:val="24"/>
        </w:rPr>
        <w:t xml:space="preserve"> revealed</w:t>
      </w:r>
      <w:r w:rsidR="006914C7">
        <w:rPr>
          <w:rFonts w:ascii="Arial" w:hAnsi="Arial" w:cs="Arial"/>
          <w:sz w:val="24"/>
          <w:szCs w:val="24"/>
        </w:rPr>
        <w:t xml:space="preserve"> that some felt empowered by Evergreen’s approach to education (after they figured it out) and others just felt “</w:t>
      </w:r>
      <w:r w:rsidR="003D08AB">
        <w:rPr>
          <w:rFonts w:ascii="Arial" w:hAnsi="Arial" w:cs="Arial"/>
          <w:sz w:val="24"/>
          <w:szCs w:val="24"/>
        </w:rPr>
        <w:t>lost”.  The students and alumni</w:t>
      </w:r>
      <w:r w:rsidR="006914C7">
        <w:rPr>
          <w:rFonts w:ascii="Arial" w:hAnsi="Arial" w:cs="Arial"/>
          <w:sz w:val="24"/>
          <w:szCs w:val="24"/>
        </w:rPr>
        <w:t xml:space="preserve"> all said they found it difficult to approach staff or faculty for guidance.  Although some blamed this hesitancy on themselves (“Everyone seemed to kn</w:t>
      </w:r>
      <w:r w:rsidR="003727EC">
        <w:rPr>
          <w:rFonts w:ascii="Arial" w:hAnsi="Arial" w:cs="Arial"/>
          <w:sz w:val="24"/>
          <w:szCs w:val="24"/>
        </w:rPr>
        <w:t xml:space="preserve">ow what was going on except me.”  </w:t>
      </w:r>
      <w:r w:rsidR="002E0BCB">
        <w:rPr>
          <w:rFonts w:ascii="Arial" w:hAnsi="Arial" w:cs="Arial"/>
          <w:sz w:val="24"/>
          <w:szCs w:val="24"/>
        </w:rPr>
        <w:t>“I</w:t>
      </w:r>
      <w:r w:rsidR="006914C7">
        <w:rPr>
          <w:rFonts w:ascii="Arial" w:hAnsi="Arial" w:cs="Arial"/>
          <w:sz w:val="24"/>
          <w:szCs w:val="24"/>
        </w:rPr>
        <w:t xml:space="preserve"> didn’t want to look stupid by asking.</w:t>
      </w:r>
      <w:r w:rsidR="003727EC">
        <w:rPr>
          <w:rFonts w:ascii="Arial" w:hAnsi="Arial" w:cs="Arial"/>
          <w:sz w:val="24"/>
          <w:szCs w:val="24"/>
        </w:rPr>
        <w:t>”</w:t>
      </w:r>
      <w:r w:rsidR="006914C7">
        <w:rPr>
          <w:rFonts w:ascii="Arial" w:hAnsi="Arial" w:cs="Arial"/>
          <w:sz w:val="24"/>
          <w:szCs w:val="24"/>
        </w:rPr>
        <w:t>)</w:t>
      </w:r>
      <w:r w:rsidR="003727EC">
        <w:rPr>
          <w:rFonts w:ascii="Arial" w:hAnsi="Arial" w:cs="Arial"/>
          <w:sz w:val="24"/>
          <w:szCs w:val="24"/>
        </w:rPr>
        <w:t>,</w:t>
      </w:r>
      <w:r w:rsidR="006914C7">
        <w:rPr>
          <w:rFonts w:ascii="Arial" w:hAnsi="Arial" w:cs="Arial"/>
          <w:sz w:val="24"/>
          <w:szCs w:val="24"/>
        </w:rPr>
        <w:t xml:space="preserve"> others noted a lack of receptivity or proactive efforts on the part of faculty and staff.  The students indicated that it would have been useful to have a more encompassing orientation to academics at Evergreen and to </w:t>
      </w:r>
      <w:proofErr w:type="gramStart"/>
      <w:r w:rsidR="006914C7">
        <w:rPr>
          <w:rFonts w:ascii="Arial" w:hAnsi="Arial" w:cs="Arial"/>
          <w:sz w:val="24"/>
          <w:szCs w:val="24"/>
        </w:rPr>
        <w:t>have had</w:t>
      </w:r>
      <w:proofErr w:type="gramEnd"/>
      <w:r w:rsidR="006914C7">
        <w:rPr>
          <w:rFonts w:ascii="Arial" w:hAnsi="Arial" w:cs="Arial"/>
          <w:sz w:val="24"/>
          <w:szCs w:val="24"/>
        </w:rPr>
        <w:t xml:space="preserve"> reliable advice about how to navigate through the curriculum.  Several of the students commented on how difficult it was</w:t>
      </w:r>
      <w:r w:rsidR="00F50FF4">
        <w:rPr>
          <w:rFonts w:ascii="Arial" w:hAnsi="Arial" w:cs="Arial"/>
          <w:sz w:val="24"/>
          <w:szCs w:val="24"/>
        </w:rPr>
        <w:t xml:space="preserve"> </w:t>
      </w:r>
      <w:r w:rsidR="006914C7">
        <w:rPr>
          <w:rFonts w:ascii="Arial" w:hAnsi="Arial" w:cs="Arial"/>
          <w:sz w:val="24"/>
          <w:szCs w:val="24"/>
        </w:rPr>
        <w:t xml:space="preserve">for them to speak up in seminar even if they had prepared the materials. </w:t>
      </w:r>
      <w:r w:rsidR="00F50FF4">
        <w:rPr>
          <w:rFonts w:ascii="Arial" w:hAnsi="Arial" w:cs="Arial"/>
          <w:sz w:val="24"/>
          <w:szCs w:val="24"/>
        </w:rPr>
        <w:t xml:space="preserve"> </w:t>
      </w:r>
      <w:r w:rsidR="006914C7">
        <w:rPr>
          <w:rFonts w:ascii="Arial" w:hAnsi="Arial" w:cs="Arial"/>
          <w:sz w:val="24"/>
          <w:szCs w:val="24"/>
        </w:rPr>
        <w:t xml:space="preserve"> </w:t>
      </w:r>
    </w:p>
    <w:p w14:paraId="3FB3B966" w14:textId="77777777" w:rsidR="003D08AB" w:rsidRDefault="003D08AB" w:rsidP="003D08AB">
      <w:pPr>
        <w:ind w:right="720"/>
        <w:rPr>
          <w:rFonts w:ascii="Arial" w:hAnsi="Arial" w:cs="Arial"/>
          <w:sz w:val="24"/>
          <w:szCs w:val="24"/>
        </w:rPr>
      </w:pPr>
      <w:r>
        <w:rPr>
          <w:rFonts w:ascii="Arial" w:hAnsi="Arial" w:cs="Arial"/>
          <w:sz w:val="24"/>
          <w:szCs w:val="24"/>
        </w:rPr>
        <w:t xml:space="preserve">There does not appear to have been a concerted effort on the part of Evergreen as an institution to identify the types of support needed by Hispanic students to succeed at Evergreen.  This coupled with the fact that Evergreen does not appear to consciously serve Hispanic students raises the question of whether Evergreen should proactively work to recruit Hispanic students if there is not an infrastructure to support their success.  </w:t>
      </w:r>
    </w:p>
    <w:p w14:paraId="6CDC647B" w14:textId="77777777" w:rsidR="003D03F2" w:rsidRDefault="00253566" w:rsidP="00253566">
      <w:pPr>
        <w:ind w:right="720"/>
        <w:rPr>
          <w:rFonts w:ascii="Arial" w:hAnsi="Arial" w:cs="Arial"/>
          <w:sz w:val="24"/>
          <w:szCs w:val="24"/>
        </w:rPr>
      </w:pPr>
      <w:r>
        <w:rPr>
          <w:rFonts w:ascii="Arial" w:hAnsi="Arial" w:cs="Arial"/>
          <w:sz w:val="24"/>
          <w:szCs w:val="24"/>
        </w:rPr>
        <w:t xml:space="preserve">Outside of work by First People’s staff with some forty Hispanic students, there </w:t>
      </w:r>
      <w:proofErr w:type="gramStart"/>
      <w:r>
        <w:rPr>
          <w:rFonts w:ascii="Arial" w:hAnsi="Arial" w:cs="Arial"/>
          <w:sz w:val="24"/>
          <w:szCs w:val="24"/>
        </w:rPr>
        <w:t>are</w:t>
      </w:r>
      <w:proofErr w:type="gramEnd"/>
      <w:r>
        <w:rPr>
          <w:rFonts w:ascii="Arial" w:hAnsi="Arial" w:cs="Arial"/>
          <w:sz w:val="24"/>
          <w:szCs w:val="24"/>
        </w:rPr>
        <w:t xml:space="preserve"> no support services targeted specifically to the needs of Hispanic students. </w:t>
      </w:r>
      <w:r w:rsidR="00C215F8">
        <w:rPr>
          <w:rFonts w:ascii="Arial" w:hAnsi="Arial" w:cs="Arial"/>
          <w:sz w:val="24"/>
          <w:szCs w:val="24"/>
        </w:rPr>
        <w:t xml:space="preserve">Evergreen does have </w:t>
      </w:r>
      <w:r w:rsidR="003D08AB">
        <w:rPr>
          <w:rFonts w:ascii="Arial" w:hAnsi="Arial" w:cs="Arial"/>
          <w:sz w:val="24"/>
          <w:szCs w:val="24"/>
        </w:rPr>
        <w:t xml:space="preserve">some </w:t>
      </w:r>
      <w:r>
        <w:rPr>
          <w:rFonts w:ascii="Arial" w:hAnsi="Arial" w:cs="Arial"/>
          <w:sz w:val="24"/>
          <w:szCs w:val="24"/>
        </w:rPr>
        <w:t xml:space="preserve">targeted programs </w:t>
      </w:r>
      <w:r w:rsidR="003D08AB">
        <w:rPr>
          <w:rFonts w:ascii="Arial" w:hAnsi="Arial" w:cs="Arial"/>
          <w:sz w:val="24"/>
          <w:szCs w:val="24"/>
        </w:rPr>
        <w:t xml:space="preserve">for minority and </w:t>
      </w:r>
      <w:proofErr w:type="gramStart"/>
      <w:r w:rsidR="003D08AB">
        <w:rPr>
          <w:rFonts w:ascii="Arial" w:hAnsi="Arial" w:cs="Arial"/>
          <w:sz w:val="24"/>
          <w:szCs w:val="24"/>
        </w:rPr>
        <w:t>low income</w:t>
      </w:r>
      <w:proofErr w:type="gramEnd"/>
      <w:r w:rsidR="003D08AB">
        <w:rPr>
          <w:rFonts w:ascii="Arial" w:hAnsi="Arial" w:cs="Arial"/>
          <w:sz w:val="24"/>
          <w:szCs w:val="24"/>
        </w:rPr>
        <w:t xml:space="preserve"> students </w:t>
      </w:r>
      <w:r w:rsidR="00C215F8">
        <w:rPr>
          <w:rFonts w:ascii="Arial" w:hAnsi="Arial" w:cs="Arial"/>
          <w:sz w:val="24"/>
          <w:szCs w:val="24"/>
        </w:rPr>
        <w:t xml:space="preserve">and Hispanics can avail themselves of these services. </w:t>
      </w:r>
      <w:r w:rsidR="003D03F2">
        <w:rPr>
          <w:rFonts w:ascii="Arial" w:hAnsi="Arial" w:cs="Arial"/>
          <w:sz w:val="24"/>
          <w:szCs w:val="24"/>
        </w:rPr>
        <w:t>“The KEY program</w:t>
      </w:r>
      <w:r w:rsidR="00C215F8">
        <w:rPr>
          <w:rFonts w:ascii="Arial" w:hAnsi="Arial" w:cs="Arial"/>
          <w:sz w:val="24"/>
          <w:szCs w:val="24"/>
        </w:rPr>
        <w:t xml:space="preserve"> </w:t>
      </w:r>
      <w:r w:rsidR="003D03F2" w:rsidRPr="003D03F2">
        <w:rPr>
          <w:rFonts w:ascii="Arial" w:hAnsi="Arial" w:cs="Arial"/>
          <w:sz w:val="24"/>
          <w:szCs w:val="24"/>
        </w:rPr>
        <w:t>at Evergreen is specifically designed for students who:</w:t>
      </w:r>
    </w:p>
    <w:p w14:paraId="5E07A823" w14:textId="77777777" w:rsidR="003D03F2" w:rsidRDefault="003D03F2" w:rsidP="003D03F2">
      <w:pPr>
        <w:pStyle w:val="Heading3"/>
        <w:rPr>
          <w:rFonts w:ascii="Arial" w:hAnsi="Arial" w:cs="Arial"/>
          <w:sz w:val="24"/>
          <w:szCs w:val="24"/>
        </w:rPr>
      </w:pPr>
    </w:p>
    <w:p w14:paraId="66CA1E74" w14:textId="77777777" w:rsidR="003D03F2" w:rsidRPr="003D03F2" w:rsidRDefault="003D03F2" w:rsidP="003D03F2">
      <w:pPr>
        <w:pStyle w:val="Heading3"/>
        <w:numPr>
          <w:ilvl w:val="0"/>
          <w:numId w:val="12"/>
        </w:numPr>
        <w:rPr>
          <w:rFonts w:ascii="Arial" w:hAnsi="Arial" w:cs="Arial"/>
          <w:sz w:val="24"/>
          <w:szCs w:val="24"/>
        </w:rPr>
      </w:pPr>
      <w:proofErr w:type="gramStart"/>
      <w:r w:rsidRPr="003D03F2">
        <w:rPr>
          <w:rFonts w:ascii="Verdana" w:hAnsi="Verdana"/>
          <w:sz w:val="18"/>
          <w:szCs w:val="18"/>
        </w:rPr>
        <w:t>are</w:t>
      </w:r>
      <w:proofErr w:type="gramEnd"/>
      <w:r w:rsidRPr="003D03F2">
        <w:rPr>
          <w:rFonts w:ascii="Verdana" w:hAnsi="Verdana"/>
          <w:sz w:val="18"/>
          <w:szCs w:val="18"/>
        </w:rPr>
        <w:t xml:space="preserve"> the first in their family to go to college (i.e. neither parent has a four-year college degree) OR</w:t>
      </w:r>
    </w:p>
    <w:p w14:paraId="72FF3CE0" w14:textId="77777777" w:rsidR="003D03F2" w:rsidRPr="003D03F2" w:rsidRDefault="003D03F2" w:rsidP="003D03F2">
      <w:pPr>
        <w:pStyle w:val="Heading3"/>
        <w:numPr>
          <w:ilvl w:val="0"/>
          <w:numId w:val="12"/>
        </w:numPr>
        <w:rPr>
          <w:rFonts w:ascii="Arial" w:hAnsi="Arial" w:cs="Arial"/>
          <w:sz w:val="24"/>
          <w:szCs w:val="24"/>
        </w:rPr>
      </w:pPr>
      <w:proofErr w:type="gramStart"/>
      <w:r w:rsidRPr="003D03F2">
        <w:rPr>
          <w:rFonts w:ascii="Verdana" w:hAnsi="Verdana"/>
          <w:sz w:val="18"/>
          <w:szCs w:val="18"/>
        </w:rPr>
        <w:t>meet</w:t>
      </w:r>
      <w:proofErr w:type="gramEnd"/>
      <w:r w:rsidRPr="003D03F2">
        <w:rPr>
          <w:rFonts w:ascii="Verdana" w:hAnsi="Verdana"/>
          <w:sz w:val="18"/>
          <w:szCs w:val="18"/>
        </w:rPr>
        <w:t xml:space="preserve"> federal guidelines for low-income status OR</w:t>
      </w:r>
    </w:p>
    <w:p w14:paraId="44CF5D6D" w14:textId="77777777" w:rsidR="00701C70" w:rsidRPr="00701C70" w:rsidRDefault="003D03F2" w:rsidP="00701C70">
      <w:pPr>
        <w:pStyle w:val="Heading3"/>
        <w:numPr>
          <w:ilvl w:val="0"/>
          <w:numId w:val="12"/>
        </w:numPr>
        <w:rPr>
          <w:rFonts w:ascii="Arial" w:hAnsi="Arial" w:cs="Arial"/>
          <w:sz w:val="24"/>
          <w:szCs w:val="24"/>
        </w:rPr>
      </w:pPr>
      <w:proofErr w:type="gramStart"/>
      <w:r w:rsidRPr="003D03F2">
        <w:rPr>
          <w:rFonts w:ascii="Verdana" w:hAnsi="Verdana"/>
          <w:sz w:val="18"/>
          <w:szCs w:val="18"/>
        </w:rPr>
        <w:t>have</w:t>
      </w:r>
      <w:proofErr w:type="gramEnd"/>
      <w:r w:rsidRPr="003D03F2">
        <w:rPr>
          <w:rFonts w:ascii="Verdana" w:hAnsi="Verdana"/>
          <w:sz w:val="18"/>
          <w:szCs w:val="18"/>
        </w:rPr>
        <w:t xml:space="preserve"> a recently documented physical or learning disability</w:t>
      </w:r>
    </w:p>
    <w:p w14:paraId="624008C5" w14:textId="77777777" w:rsidR="003D03F2" w:rsidRPr="00701C70" w:rsidRDefault="003D03F2" w:rsidP="00701C70">
      <w:pPr>
        <w:pStyle w:val="Heading3"/>
        <w:numPr>
          <w:ilvl w:val="0"/>
          <w:numId w:val="12"/>
        </w:numPr>
        <w:rPr>
          <w:rFonts w:ascii="Arial" w:hAnsi="Arial" w:cs="Arial"/>
          <w:sz w:val="24"/>
          <w:szCs w:val="24"/>
        </w:rPr>
      </w:pPr>
      <w:r w:rsidRPr="00701C70">
        <w:rPr>
          <w:rFonts w:ascii="Verdana" w:hAnsi="Verdana"/>
          <w:sz w:val="18"/>
          <w:szCs w:val="18"/>
        </w:rPr>
        <w:t>AND have academic need.”</w:t>
      </w:r>
      <w:r>
        <w:rPr>
          <w:rStyle w:val="FootnoteReference"/>
          <w:rFonts w:ascii="Verdana" w:hAnsi="Verdana"/>
          <w:sz w:val="18"/>
          <w:szCs w:val="18"/>
        </w:rPr>
        <w:footnoteReference w:id="15"/>
      </w:r>
    </w:p>
    <w:p w14:paraId="4D9D562A" w14:textId="77777777" w:rsidR="00701C70" w:rsidRPr="00701C70" w:rsidRDefault="00701C70" w:rsidP="00701C70">
      <w:pPr>
        <w:pStyle w:val="Heading3"/>
        <w:ind w:left="720"/>
        <w:rPr>
          <w:rFonts w:ascii="Arial" w:hAnsi="Arial" w:cs="Arial"/>
          <w:sz w:val="24"/>
          <w:szCs w:val="24"/>
        </w:rPr>
      </w:pPr>
    </w:p>
    <w:p w14:paraId="27FF78FA" w14:textId="77777777" w:rsidR="00701C70" w:rsidRPr="00701C70" w:rsidRDefault="00701C70" w:rsidP="00701C70">
      <w:pPr>
        <w:pStyle w:val="Heading3"/>
        <w:rPr>
          <w:rFonts w:ascii="Arial" w:hAnsi="Arial" w:cs="Arial"/>
          <w:sz w:val="24"/>
          <w:szCs w:val="24"/>
        </w:rPr>
      </w:pPr>
      <w:r w:rsidRPr="00701C70">
        <w:rPr>
          <w:rFonts w:ascii="Arial" w:hAnsi="Arial" w:cs="Arial"/>
          <w:sz w:val="24"/>
          <w:szCs w:val="24"/>
        </w:rPr>
        <w:t xml:space="preserve">According </w:t>
      </w:r>
      <w:r>
        <w:rPr>
          <w:rFonts w:ascii="Arial" w:hAnsi="Arial" w:cs="Arial"/>
          <w:sz w:val="24"/>
          <w:szCs w:val="24"/>
        </w:rPr>
        <w:t xml:space="preserve">to </w:t>
      </w:r>
      <w:r w:rsidRPr="00701C70">
        <w:rPr>
          <w:rFonts w:ascii="Arial" w:hAnsi="Arial" w:cs="Arial"/>
          <w:sz w:val="24"/>
          <w:szCs w:val="24"/>
        </w:rPr>
        <w:t>Evergreen’s KEY Services</w:t>
      </w:r>
      <w:r>
        <w:rPr>
          <w:rFonts w:ascii="Arial" w:hAnsi="Arial" w:cs="Arial"/>
          <w:sz w:val="24"/>
          <w:szCs w:val="24"/>
        </w:rPr>
        <w:t>’</w:t>
      </w:r>
      <w:r w:rsidRPr="00701C70">
        <w:rPr>
          <w:rFonts w:ascii="Arial" w:hAnsi="Arial" w:cs="Arial"/>
          <w:sz w:val="24"/>
          <w:szCs w:val="24"/>
        </w:rPr>
        <w:t xml:space="preserve"> website “KEY students persist and graduate at a higher rate than other Evergreen students - approximately 80 percent per cohort</w:t>
      </w:r>
      <w:r>
        <w:rPr>
          <w:rFonts w:ascii="Arial" w:hAnsi="Arial" w:cs="Arial"/>
          <w:sz w:val="24"/>
          <w:szCs w:val="24"/>
        </w:rPr>
        <w:t>.”</w:t>
      </w:r>
      <w:r>
        <w:rPr>
          <w:rStyle w:val="FootnoteReference"/>
          <w:rFonts w:ascii="Arial" w:hAnsi="Arial" w:cs="Arial"/>
          <w:sz w:val="24"/>
          <w:szCs w:val="24"/>
        </w:rPr>
        <w:footnoteReference w:id="16"/>
      </w:r>
      <w:r>
        <w:rPr>
          <w:rFonts w:ascii="Arial" w:hAnsi="Arial" w:cs="Arial"/>
          <w:sz w:val="24"/>
          <w:szCs w:val="24"/>
        </w:rPr>
        <w:t xml:space="preserve">   </w:t>
      </w:r>
    </w:p>
    <w:p w14:paraId="0ED0E1FE" w14:textId="77777777" w:rsidR="003D08AB" w:rsidRDefault="00701C70" w:rsidP="003D08AB">
      <w:pPr>
        <w:ind w:right="720"/>
        <w:rPr>
          <w:rFonts w:ascii="Arial" w:hAnsi="Arial" w:cs="Arial"/>
          <w:sz w:val="24"/>
          <w:szCs w:val="24"/>
        </w:rPr>
      </w:pPr>
      <w:r>
        <w:rPr>
          <w:rFonts w:ascii="Arial" w:hAnsi="Arial" w:cs="Arial"/>
          <w:sz w:val="24"/>
          <w:szCs w:val="24"/>
        </w:rPr>
        <w:lastRenderedPageBreak/>
        <w:t xml:space="preserve"> In 2009-10 the KEY program provided service to 17 Hispanic students – 8.5% of all Key students. </w:t>
      </w:r>
      <w:r w:rsidR="003D08AB" w:rsidRPr="00A5197A">
        <w:rPr>
          <w:rFonts w:ascii="Arial" w:hAnsi="Arial" w:cs="Arial"/>
          <w:sz w:val="24"/>
          <w:szCs w:val="24"/>
        </w:rPr>
        <w:t xml:space="preserve">The fact that 38.6% of 2009-10 Evergreen Hispanic students were classified as low income, suggests that </w:t>
      </w:r>
      <w:r w:rsidR="00253566" w:rsidRPr="00A5197A">
        <w:rPr>
          <w:rFonts w:ascii="Arial" w:hAnsi="Arial" w:cs="Arial"/>
          <w:sz w:val="24"/>
          <w:szCs w:val="24"/>
        </w:rPr>
        <w:t xml:space="preserve">KEY services pursue </w:t>
      </w:r>
      <w:r w:rsidR="003D08AB" w:rsidRPr="00A5197A">
        <w:rPr>
          <w:rFonts w:ascii="Arial" w:hAnsi="Arial" w:cs="Arial"/>
          <w:sz w:val="24"/>
          <w:szCs w:val="24"/>
        </w:rPr>
        <w:t>additional outreach t</w:t>
      </w:r>
      <w:r w:rsidR="00253566" w:rsidRPr="00A5197A">
        <w:rPr>
          <w:rFonts w:ascii="Arial" w:hAnsi="Arial" w:cs="Arial"/>
          <w:sz w:val="24"/>
          <w:szCs w:val="24"/>
        </w:rPr>
        <w:t>o these students.</w:t>
      </w:r>
    </w:p>
    <w:p w14:paraId="7E7A9893" w14:textId="77777777" w:rsidR="000E7BFD" w:rsidRDefault="000E7BFD" w:rsidP="003B0960">
      <w:pPr>
        <w:ind w:right="720"/>
        <w:rPr>
          <w:rFonts w:ascii="Arial" w:hAnsi="Arial" w:cs="Arial"/>
          <w:sz w:val="24"/>
          <w:szCs w:val="24"/>
        </w:rPr>
      </w:pPr>
      <w:r>
        <w:rPr>
          <w:rFonts w:ascii="Arial" w:hAnsi="Arial" w:cs="Arial"/>
          <w:sz w:val="24"/>
          <w:szCs w:val="24"/>
        </w:rPr>
        <w:t>In an effort to determine what Evergreen should be doing if it was committed to the success of Hispanic students, I interviewed a number of Hispanic faculty and staff and had informal discussions with Hispanic students.  I also conv</w:t>
      </w:r>
      <w:r w:rsidR="006242AA">
        <w:rPr>
          <w:rFonts w:ascii="Arial" w:hAnsi="Arial" w:cs="Arial"/>
          <w:sz w:val="24"/>
          <w:szCs w:val="24"/>
        </w:rPr>
        <w:t xml:space="preserve">ened a Summer Faculty Institute (held July12, 2010) that </w:t>
      </w:r>
      <w:r>
        <w:rPr>
          <w:rFonts w:ascii="Arial" w:hAnsi="Arial" w:cs="Arial"/>
          <w:sz w:val="24"/>
          <w:szCs w:val="24"/>
        </w:rPr>
        <w:t xml:space="preserve">focused on the question of </w:t>
      </w:r>
      <w:r w:rsidR="00721E9C">
        <w:rPr>
          <w:rFonts w:ascii="Arial" w:hAnsi="Arial" w:cs="Arial"/>
          <w:sz w:val="24"/>
          <w:szCs w:val="24"/>
        </w:rPr>
        <w:t>Hispanic student recruitment, retention and success.</w:t>
      </w:r>
    </w:p>
    <w:p w14:paraId="403C2E4C" w14:textId="77777777" w:rsidR="00FD7A9C" w:rsidRDefault="00FD7A9C" w:rsidP="003B0960">
      <w:pPr>
        <w:ind w:right="720"/>
        <w:rPr>
          <w:rFonts w:ascii="Arial" w:hAnsi="Arial" w:cs="Arial"/>
          <w:sz w:val="24"/>
          <w:szCs w:val="24"/>
        </w:rPr>
      </w:pPr>
      <w:r>
        <w:rPr>
          <w:rFonts w:ascii="Arial" w:hAnsi="Arial" w:cs="Arial"/>
          <w:sz w:val="24"/>
          <w:szCs w:val="24"/>
        </w:rPr>
        <w:t>The purpose of the Institute was to engage faculty and staff concerned and/or interested in issues of Hispanic recruitment, retention and success in a discussion of their observations, experience and recommendations on the topic. The Institute was well attended by fa</w:t>
      </w:r>
      <w:r w:rsidR="00900D7A">
        <w:rPr>
          <w:rFonts w:ascii="Arial" w:hAnsi="Arial" w:cs="Arial"/>
          <w:sz w:val="24"/>
          <w:szCs w:val="24"/>
        </w:rPr>
        <w:t>culty and staff. (See Appendix A</w:t>
      </w:r>
      <w:r>
        <w:rPr>
          <w:rFonts w:ascii="Arial" w:hAnsi="Arial" w:cs="Arial"/>
          <w:sz w:val="24"/>
          <w:szCs w:val="24"/>
        </w:rPr>
        <w:t xml:space="preserve"> for list of attendees.)</w:t>
      </w:r>
    </w:p>
    <w:p w14:paraId="5FC8ECDA" w14:textId="77777777" w:rsidR="00721E9C" w:rsidRDefault="00721E9C" w:rsidP="003B0960">
      <w:pPr>
        <w:ind w:right="720"/>
        <w:rPr>
          <w:rFonts w:ascii="Arial" w:hAnsi="Arial" w:cs="Arial"/>
          <w:sz w:val="24"/>
          <w:szCs w:val="24"/>
        </w:rPr>
      </w:pPr>
      <w:r>
        <w:rPr>
          <w:rFonts w:ascii="Arial" w:hAnsi="Arial" w:cs="Arial"/>
          <w:sz w:val="24"/>
          <w:szCs w:val="24"/>
        </w:rPr>
        <w:t>The interviews and discussion at the Institute served to reinforce the finding that Evergreen does not consciously</w:t>
      </w:r>
      <w:r w:rsidR="0069236C">
        <w:rPr>
          <w:rFonts w:ascii="Arial" w:hAnsi="Arial" w:cs="Arial"/>
          <w:sz w:val="24"/>
          <w:szCs w:val="24"/>
        </w:rPr>
        <w:t xml:space="preserve"> identify or serve the needs of Hispanic students at Evergreen. </w:t>
      </w:r>
      <w:r w:rsidR="00F50FF4">
        <w:rPr>
          <w:rFonts w:ascii="Arial" w:hAnsi="Arial" w:cs="Arial"/>
          <w:sz w:val="24"/>
          <w:szCs w:val="24"/>
        </w:rPr>
        <w:t>Discussion at the Institute focused on Hispanic student experience at Evergreen, the support needed by Hispanic students to be successful at Evergreen, and what Evergreen could do to work with the Hispanic community to motivate and prepare</w:t>
      </w:r>
      <w:r w:rsidR="00FD7A9C">
        <w:rPr>
          <w:rFonts w:ascii="Arial" w:hAnsi="Arial" w:cs="Arial"/>
          <w:sz w:val="24"/>
          <w:szCs w:val="24"/>
        </w:rPr>
        <w:t xml:space="preserve"> </w:t>
      </w:r>
      <w:r w:rsidR="00F50FF4">
        <w:rPr>
          <w:rFonts w:ascii="Arial" w:hAnsi="Arial" w:cs="Arial"/>
          <w:sz w:val="24"/>
          <w:szCs w:val="24"/>
        </w:rPr>
        <w:t xml:space="preserve">students for higher education. </w:t>
      </w:r>
    </w:p>
    <w:p w14:paraId="3A335FD5" w14:textId="77777777" w:rsidR="00FD7A9C" w:rsidRDefault="00FD7A9C" w:rsidP="003B0960">
      <w:pPr>
        <w:ind w:right="720"/>
        <w:rPr>
          <w:rFonts w:ascii="Arial" w:hAnsi="Arial" w:cs="Arial"/>
          <w:sz w:val="24"/>
          <w:szCs w:val="24"/>
        </w:rPr>
      </w:pPr>
      <w:r>
        <w:rPr>
          <w:rFonts w:ascii="Arial" w:hAnsi="Arial" w:cs="Arial"/>
          <w:sz w:val="24"/>
          <w:szCs w:val="24"/>
        </w:rPr>
        <w:t xml:space="preserve">Discussion at the Institute was informed by presentations provided by </w:t>
      </w:r>
      <w:r w:rsidR="00253566">
        <w:rPr>
          <w:rFonts w:ascii="Arial" w:hAnsi="Arial" w:cs="Arial"/>
          <w:sz w:val="24"/>
          <w:szCs w:val="24"/>
        </w:rPr>
        <w:t xml:space="preserve">Ms. Laura </w:t>
      </w:r>
      <w:proofErr w:type="spellStart"/>
      <w:r w:rsidR="00253566">
        <w:rPr>
          <w:rFonts w:ascii="Arial" w:hAnsi="Arial" w:cs="Arial"/>
          <w:sz w:val="24"/>
          <w:szCs w:val="24"/>
        </w:rPr>
        <w:t>Coghlan</w:t>
      </w:r>
      <w:proofErr w:type="spellEnd"/>
      <w:r w:rsidR="002E0BCB">
        <w:rPr>
          <w:rFonts w:ascii="Arial" w:hAnsi="Arial" w:cs="Arial"/>
          <w:sz w:val="24"/>
          <w:szCs w:val="24"/>
        </w:rPr>
        <w:t>, Director</w:t>
      </w:r>
      <w:r>
        <w:rPr>
          <w:rFonts w:ascii="Arial" w:hAnsi="Arial" w:cs="Arial"/>
          <w:sz w:val="24"/>
          <w:szCs w:val="24"/>
        </w:rPr>
        <w:t xml:space="preserve"> Institutional Research; a Hispanic student panel; </w:t>
      </w:r>
      <w:r w:rsidR="00253566">
        <w:rPr>
          <w:rFonts w:ascii="Arial" w:hAnsi="Arial" w:cs="Arial"/>
          <w:sz w:val="24"/>
          <w:szCs w:val="24"/>
        </w:rPr>
        <w:t>Ms. Raquel</w:t>
      </w:r>
      <w:r>
        <w:rPr>
          <w:rFonts w:ascii="Arial" w:hAnsi="Arial" w:cs="Arial"/>
          <w:sz w:val="24"/>
          <w:szCs w:val="24"/>
        </w:rPr>
        <w:t xml:space="preserve"> Salinas, First Peoples staff member and</w:t>
      </w:r>
      <w:r w:rsidR="00253566">
        <w:rPr>
          <w:rFonts w:ascii="Arial" w:hAnsi="Arial" w:cs="Arial"/>
          <w:sz w:val="24"/>
          <w:szCs w:val="24"/>
        </w:rPr>
        <w:t xml:space="preserve"> Ms. Ms. Eunice </w:t>
      </w:r>
      <w:r>
        <w:rPr>
          <w:rFonts w:ascii="Arial" w:hAnsi="Arial" w:cs="Arial"/>
          <w:sz w:val="24"/>
          <w:szCs w:val="24"/>
        </w:rPr>
        <w:t>Santiago, a community health worker.</w:t>
      </w:r>
    </w:p>
    <w:p w14:paraId="5FF032C9" w14:textId="77777777" w:rsidR="0031147D" w:rsidRDefault="00253566" w:rsidP="003B0960">
      <w:pPr>
        <w:ind w:right="72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Coghlan</w:t>
      </w:r>
      <w:proofErr w:type="spellEnd"/>
      <w:r w:rsidR="00A76FFF">
        <w:rPr>
          <w:rFonts w:ascii="Arial" w:hAnsi="Arial" w:cs="Arial"/>
          <w:sz w:val="24"/>
          <w:szCs w:val="24"/>
        </w:rPr>
        <w:t xml:space="preserve"> provided demographic and retention info</w:t>
      </w:r>
      <w:r w:rsidR="00900D7A">
        <w:rPr>
          <w:rFonts w:ascii="Arial" w:hAnsi="Arial" w:cs="Arial"/>
          <w:sz w:val="24"/>
          <w:szCs w:val="24"/>
        </w:rPr>
        <w:t xml:space="preserve">rmation on Hispanic students at </w:t>
      </w:r>
      <w:r w:rsidR="00A76FFF">
        <w:rPr>
          <w:rFonts w:ascii="Arial" w:hAnsi="Arial" w:cs="Arial"/>
          <w:sz w:val="24"/>
          <w:szCs w:val="24"/>
        </w:rPr>
        <w:t xml:space="preserve">Evergreen </w:t>
      </w:r>
      <w:r>
        <w:rPr>
          <w:rFonts w:ascii="Arial" w:hAnsi="Arial" w:cs="Arial"/>
          <w:sz w:val="24"/>
          <w:szCs w:val="24"/>
        </w:rPr>
        <w:t xml:space="preserve">for </w:t>
      </w:r>
      <w:r w:rsidR="00900D7A">
        <w:rPr>
          <w:rFonts w:ascii="Arial" w:hAnsi="Arial" w:cs="Arial"/>
          <w:sz w:val="24"/>
          <w:szCs w:val="24"/>
        </w:rPr>
        <w:t xml:space="preserve">the beginning of fall quarter </w:t>
      </w:r>
      <w:r w:rsidR="00A76FFF">
        <w:rPr>
          <w:rFonts w:ascii="Arial" w:hAnsi="Arial" w:cs="Arial"/>
          <w:sz w:val="24"/>
          <w:szCs w:val="24"/>
        </w:rPr>
        <w:t xml:space="preserve">during the past three academic years (2007-2009). Of note were the fact that Hispanics were 5% of the total undergraduate student headcount in </w:t>
      </w:r>
      <w:r w:rsidR="002E0BCB">
        <w:rPr>
          <w:rFonts w:ascii="Arial" w:hAnsi="Arial" w:cs="Arial"/>
          <w:sz w:val="24"/>
          <w:szCs w:val="24"/>
        </w:rPr>
        <w:t>fall</w:t>
      </w:r>
      <w:r w:rsidR="00A76FFF">
        <w:rPr>
          <w:rFonts w:ascii="Arial" w:hAnsi="Arial" w:cs="Arial"/>
          <w:sz w:val="24"/>
          <w:szCs w:val="24"/>
        </w:rPr>
        <w:t xml:space="preserve"> 2009 and that as a group Hispanic students were over represented in the </w:t>
      </w:r>
      <w:r w:rsidR="00900D7A">
        <w:rPr>
          <w:rFonts w:ascii="Arial" w:hAnsi="Arial" w:cs="Arial"/>
          <w:sz w:val="24"/>
          <w:szCs w:val="24"/>
        </w:rPr>
        <w:t>f</w:t>
      </w:r>
      <w:r w:rsidR="00A76FFF">
        <w:rPr>
          <w:rFonts w:ascii="Arial" w:hAnsi="Arial" w:cs="Arial"/>
          <w:sz w:val="24"/>
          <w:szCs w:val="24"/>
        </w:rPr>
        <w:t xml:space="preserve">irst </w:t>
      </w:r>
      <w:r w:rsidR="00900D7A">
        <w:rPr>
          <w:rFonts w:ascii="Arial" w:hAnsi="Arial" w:cs="Arial"/>
          <w:sz w:val="24"/>
          <w:szCs w:val="24"/>
        </w:rPr>
        <w:t>g</w:t>
      </w:r>
      <w:r w:rsidR="00A76FFF">
        <w:rPr>
          <w:rFonts w:ascii="Arial" w:hAnsi="Arial" w:cs="Arial"/>
          <w:sz w:val="24"/>
          <w:szCs w:val="24"/>
        </w:rPr>
        <w:t>eneration and</w:t>
      </w:r>
      <w:r w:rsidR="00900D7A">
        <w:rPr>
          <w:rFonts w:ascii="Arial" w:hAnsi="Arial" w:cs="Arial"/>
          <w:sz w:val="24"/>
          <w:szCs w:val="24"/>
        </w:rPr>
        <w:t xml:space="preserve"> n</w:t>
      </w:r>
      <w:r w:rsidR="00A76FFF">
        <w:rPr>
          <w:rFonts w:ascii="Arial" w:hAnsi="Arial" w:cs="Arial"/>
          <w:sz w:val="24"/>
          <w:szCs w:val="24"/>
        </w:rPr>
        <w:t xml:space="preserve">on-traditional student categories.  </w:t>
      </w:r>
      <w:r>
        <w:rPr>
          <w:rFonts w:ascii="Arial" w:hAnsi="Arial" w:cs="Arial"/>
          <w:sz w:val="24"/>
          <w:szCs w:val="24"/>
        </w:rPr>
        <w:t xml:space="preserve">Ms. </w:t>
      </w:r>
      <w:proofErr w:type="spellStart"/>
      <w:r>
        <w:rPr>
          <w:rFonts w:ascii="Arial" w:hAnsi="Arial" w:cs="Arial"/>
          <w:sz w:val="24"/>
          <w:szCs w:val="24"/>
        </w:rPr>
        <w:t>Coghlan</w:t>
      </w:r>
      <w:proofErr w:type="spellEnd"/>
      <w:r w:rsidR="001D4313">
        <w:rPr>
          <w:rFonts w:ascii="Arial" w:hAnsi="Arial" w:cs="Arial"/>
          <w:sz w:val="24"/>
          <w:szCs w:val="24"/>
        </w:rPr>
        <w:t xml:space="preserve"> noted that Hispanic students as a group are over represented in Scientif</w:t>
      </w:r>
      <w:r w:rsidR="00900D7A">
        <w:rPr>
          <w:rFonts w:ascii="Arial" w:hAnsi="Arial" w:cs="Arial"/>
          <w:sz w:val="24"/>
          <w:szCs w:val="24"/>
        </w:rPr>
        <w:t xml:space="preserve">ic Inquiry which could be due to National Science Foundation (NSF) </w:t>
      </w:r>
      <w:r w:rsidR="001D4313">
        <w:rPr>
          <w:rFonts w:ascii="Arial" w:hAnsi="Arial" w:cs="Arial"/>
          <w:sz w:val="24"/>
          <w:szCs w:val="24"/>
        </w:rPr>
        <w:t xml:space="preserve">grants for low income students; </w:t>
      </w:r>
      <w:r w:rsidR="00900D7A">
        <w:rPr>
          <w:rFonts w:ascii="Arial" w:hAnsi="Arial" w:cs="Arial"/>
          <w:sz w:val="24"/>
          <w:szCs w:val="24"/>
        </w:rPr>
        <w:t xml:space="preserve">they are </w:t>
      </w:r>
      <w:r w:rsidR="001D4313">
        <w:rPr>
          <w:rFonts w:ascii="Arial" w:hAnsi="Arial" w:cs="Arial"/>
          <w:sz w:val="24"/>
          <w:szCs w:val="24"/>
        </w:rPr>
        <w:t xml:space="preserve">equally represented in Culture Text &amp; Language and Expressive Arts; and less likely to be enrolled in </w:t>
      </w:r>
      <w:r w:rsidR="0031147D">
        <w:rPr>
          <w:rFonts w:ascii="Arial" w:hAnsi="Arial" w:cs="Arial"/>
          <w:sz w:val="24"/>
          <w:szCs w:val="24"/>
        </w:rPr>
        <w:t xml:space="preserve">Society, Politics, </w:t>
      </w:r>
      <w:r w:rsidR="00900D7A">
        <w:rPr>
          <w:rFonts w:ascii="Arial" w:hAnsi="Arial" w:cs="Arial"/>
          <w:sz w:val="24"/>
          <w:szCs w:val="24"/>
        </w:rPr>
        <w:t>Behavior</w:t>
      </w:r>
      <w:r w:rsidR="0031147D">
        <w:rPr>
          <w:rFonts w:ascii="Arial" w:hAnsi="Arial" w:cs="Arial"/>
          <w:sz w:val="24"/>
          <w:szCs w:val="24"/>
        </w:rPr>
        <w:t xml:space="preserve"> &amp;</w:t>
      </w:r>
      <w:r w:rsidR="00900D7A">
        <w:rPr>
          <w:rFonts w:ascii="Arial" w:hAnsi="Arial" w:cs="Arial"/>
          <w:sz w:val="24"/>
          <w:szCs w:val="24"/>
        </w:rPr>
        <w:t xml:space="preserve"> Change </w:t>
      </w:r>
      <w:r w:rsidR="0031147D">
        <w:rPr>
          <w:rFonts w:ascii="Arial" w:hAnsi="Arial" w:cs="Arial"/>
          <w:sz w:val="24"/>
          <w:szCs w:val="24"/>
        </w:rPr>
        <w:t xml:space="preserve">and in Environmental studies.  </w:t>
      </w:r>
    </w:p>
    <w:p w14:paraId="1CD94301" w14:textId="77777777" w:rsidR="0078292B" w:rsidRDefault="00253566" w:rsidP="003B0960">
      <w:pPr>
        <w:ind w:right="720"/>
        <w:rPr>
          <w:rFonts w:ascii="Arial" w:hAnsi="Arial" w:cs="Arial"/>
          <w:sz w:val="24"/>
          <w:szCs w:val="24"/>
        </w:rPr>
      </w:pPr>
      <w:r>
        <w:rPr>
          <w:rFonts w:ascii="Arial" w:hAnsi="Arial" w:cs="Arial"/>
          <w:sz w:val="24"/>
          <w:szCs w:val="24"/>
        </w:rPr>
        <w:lastRenderedPageBreak/>
        <w:t xml:space="preserve">Ms. </w:t>
      </w:r>
      <w:proofErr w:type="spellStart"/>
      <w:r>
        <w:rPr>
          <w:rFonts w:ascii="Arial" w:hAnsi="Arial" w:cs="Arial"/>
          <w:sz w:val="24"/>
          <w:szCs w:val="24"/>
        </w:rPr>
        <w:t>Coghlan</w:t>
      </w:r>
      <w:r w:rsidR="0031147D">
        <w:rPr>
          <w:rFonts w:ascii="Arial" w:hAnsi="Arial" w:cs="Arial"/>
          <w:sz w:val="24"/>
          <w:szCs w:val="24"/>
        </w:rPr>
        <w:t>’s</w:t>
      </w:r>
      <w:proofErr w:type="spellEnd"/>
      <w:r w:rsidR="0031147D">
        <w:rPr>
          <w:rFonts w:ascii="Arial" w:hAnsi="Arial" w:cs="Arial"/>
          <w:sz w:val="24"/>
          <w:szCs w:val="24"/>
        </w:rPr>
        <w:t xml:space="preserve"> data indicated that the percentage of Hispanic students at Evergreen compared favorably with that at other Washington public </w:t>
      </w:r>
      <w:proofErr w:type="gramStart"/>
      <w:r w:rsidR="0031147D">
        <w:rPr>
          <w:rFonts w:ascii="Arial" w:hAnsi="Arial" w:cs="Arial"/>
          <w:sz w:val="24"/>
          <w:szCs w:val="24"/>
        </w:rPr>
        <w:t>four year</w:t>
      </w:r>
      <w:proofErr w:type="gramEnd"/>
      <w:r w:rsidR="0031147D">
        <w:rPr>
          <w:rFonts w:ascii="Arial" w:hAnsi="Arial" w:cs="Arial"/>
          <w:sz w:val="24"/>
          <w:szCs w:val="24"/>
        </w:rPr>
        <w:t xml:space="preserve"> institutions. Evergreen also compared favorably in the representation of Hispanics among public </w:t>
      </w:r>
      <w:proofErr w:type="gramStart"/>
      <w:r w:rsidR="0031147D">
        <w:rPr>
          <w:rFonts w:ascii="Arial" w:hAnsi="Arial" w:cs="Arial"/>
          <w:sz w:val="24"/>
          <w:szCs w:val="24"/>
        </w:rPr>
        <w:t>four year</w:t>
      </w:r>
      <w:proofErr w:type="gramEnd"/>
      <w:r w:rsidR="0031147D">
        <w:rPr>
          <w:rFonts w:ascii="Arial" w:hAnsi="Arial" w:cs="Arial"/>
          <w:sz w:val="24"/>
          <w:szCs w:val="24"/>
        </w:rPr>
        <w:t xml:space="preserve"> institutions’ staff</w:t>
      </w:r>
      <w:r w:rsidR="001D4313">
        <w:rPr>
          <w:rFonts w:ascii="Arial" w:hAnsi="Arial" w:cs="Arial"/>
          <w:sz w:val="24"/>
          <w:szCs w:val="24"/>
        </w:rPr>
        <w:t xml:space="preserve"> </w:t>
      </w:r>
      <w:r w:rsidR="0031147D">
        <w:rPr>
          <w:rFonts w:ascii="Arial" w:hAnsi="Arial" w:cs="Arial"/>
          <w:sz w:val="24"/>
          <w:szCs w:val="24"/>
        </w:rPr>
        <w:t>and had the highest percentage (7%) of Hispanic faculty as compared to other four year institutions.</w:t>
      </w:r>
    </w:p>
    <w:p w14:paraId="55EC4C1D" w14:textId="77777777" w:rsidR="0031147D" w:rsidRDefault="0078292B" w:rsidP="003B0960">
      <w:pPr>
        <w:ind w:right="720"/>
        <w:rPr>
          <w:rFonts w:ascii="Arial" w:hAnsi="Arial" w:cs="Arial"/>
          <w:sz w:val="24"/>
          <w:szCs w:val="24"/>
        </w:rPr>
      </w:pPr>
      <w:r>
        <w:rPr>
          <w:rFonts w:ascii="Arial" w:hAnsi="Arial" w:cs="Arial"/>
          <w:sz w:val="24"/>
          <w:szCs w:val="24"/>
        </w:rPr>
        <w:t>E</w:t>
      </w:r>
      <w:r w:rsidR="00F81F2E">
        <w:rPr>
          <w:rFonts w:ascii="Arial" w:hAnsi="Arial" w:cs="Arial"/>
          <w:sz w:val="24"/>
          <w:szCs w:val="24"/>
        </w:rPr>
        <w:t>ducators</w:t>
      </w:r>
      <w:r>
        <w:rPr>
          <w:rFonts w:ascii="Arial" w:hAnsi="Arial" w:cs="Arial"/>
          <w:sz w:val="24"/>
          <w:szCs w:val="24"/>
        </w:rPr>
        <w:t xml:space="preserve"> for the most part are very</w:t>
      </w:r>
      <w:r w:rsidR="00F81F2E">
        <w:rPr>
          <w:rFonts w:ascii="Arial" w:hAnsi="Arial" w:cs="Arial"/>
          <w:sz w:val="24"/>
          <w:szCs w:val="24"/>
        </w:rPr>
        <w:t xml:space="preserve"> that the ethnic and racial profile of students in </w:t>
      </w:r>
      <w:r w:rsidR="00145BAA">
        <w:rPr>
          <w:rFonts w:ascii="Arial" w:hAnsi="Arial" w:cs="Arial"/>
          <w:sz w:val="24"/>
          <w:szCs w:val="24"/>
        </w:rPr>
        <w:t>Washington State</w:t>
      </w:r>
      <w:r w:rsidR="00F81F2E">
        <w:rPr>
          <w:rFonts w:ascii="Arial" w:hAnsi="Arial" w:cs="Arial"/>
          <w:sz w:val="24"/>
          <w:szCs w:val="24"/>
        </w:rPr>
        <w:t xml:space="preserve"> is rapidly changing and will soon include many more Hispanic</w:t>
      </w:r>
      <w:r>
        <w:rPr>
          <w:rFonts w:ascii="Arial" w:hAnsi="Arial" w:cs="Arial"/>
          <w:sz w:val="24"/>
          <w:szCs w:val="24"/>
        </w:rPr>
        <w:t xml:space="preserve">s.  </w:t>
      </w:r>
      <w:r w:rsidR="00253566">
        <w:rPr>
          <w:rFonts w:ascii="Arial" w:hAnsi="Arial" w:cs="Arial"/>
          <w:sz w:val="24"/>
          <w:szCs w:val="24"/>
        </w:rPr>
        <w:t xml:space="preserve">Ms. </w:t>
      </w:r>
      <w:proofErr w:type="spellStart"/>
      <w:r w:rsidR="00253566">
        <w:rPr>
          <w:rFonts w:ascii="Arial" w:hAnsi="Arial" w:cs="Arial"/>
          <w:sz w:val="24"/>
          <w:szCs w:val="24"/>
        </w:rPr>
        <w:t>Coghlan</w:t>
      </w:r>
      <w:proofErr w:type="spellEnd"/>
      <w:r>
        <w:rPr>
          <w:rFonts w:ascii="Arial" w:hAnsi="Arial" w:cs="Arial"/>
          <w:sz w:val="24"/>
          <w:szCs w:val="24"/>
        </w:rPr>
        <w:t xml:space="preserve"> noted that the Washington State Higher Education Coordinating Board (HEC Board)</w:t>
      </w:r>
      <w:r w:rsidR="00F81F2E">
        <w:rPr>
          <w:rFonts w:ascii="Arial" w:hAnsi="Arial" w:cs="Arial"/>
          <w:sz w:val="24"/>
          <w:szCs w:val="24"/>
        </w:rPr>
        <w:t xml:space="preserve"> had asked Evergreen if it would be willing to come up with a package to support Hispanic students.  It is clear, that even in this era </w:t>
      </w:r>
      <w:r w:rsidR="009C2F3C">
        <w:rPr>
          <w:rFonts w:ascii="Arial" w:hAnsi="Arial" w:cs="Arial"/>
          <w:sz w:val="24"/>
          <w:szCs w:val="24"/>
        </w:rPr>
        <w:t>of budget cuts there is an attempt to acknowledge the need for increasing the numbers of Hispanics with college degrees.</w:t>
      </w:r>
    </w:p>
    <w:p w14:paraId="6530CAB3" w14:textId="77777777" w:rsidR="009C2F3C" w:rsidRDefault="0078292B" w:rsidP="003B0960">
      <w:pPr>
        <w:ind w:right="720"/>
        <w:rPr>
          <w:rFonts w:ascii="Arial" w:hAnsi="Arial" w:cs="Arial"/>
          <w:sz w:val="24"/>
          <w:szCs w:val="24"/>
        </w:rPr>
      </w:pPr>
      <w:r>
        <w:rPr>
          <w:rFonts w:ascii="Arial" w:hAnsi="Arial" w:cs="Arial"/>
          <w:sz w:val="24"/>
          <w:szCs w:val="24"/>
        </w:rPr>
        <w:t>M</w:t>
      </w:r>
      <w:r w:rsidR="009C2F3C">
        <w:rPr>
          <w:rFonts w:ascii="Arial" w:hAnsi="Arial" w:cs="Arial"/>
          <w:sz w:val="24"/>
          <w:szCs w:val="24"/>
        </w:rPr>
        <w:t>ost participants in the Sum</w:t>
      </w:r>
      <w:r>
        <w:rPr>
          <w:rFonts w:ascii="Arial" w:hAnsi="Arial" w:cs="Arial"/>
          <w:sz w:val="24"/>
          <w:szCs w:val="24"/>
        </w:rPr>
        <w:t>mer Faculty Institute had first-</w:t>
      </w:r>
      <w:r w:rsidR="009C2F3C">
        <w:rPr>
          <w:rFonts w:ascii="Arial" w:hAnsi="Arial" w:cs="Arial"/>
          <w:sz w:val="24"/>
          <w:szCs w:val="24"/>
        </w:rPr>
        <w:t>hand experience working with Hispanic students at Evergreen as faculty</w:t>
      </w:r>
      <w:r>
        <w:rPr>
          <w:rFonts w:ascii="Arial" w:hAnsi="Arial" w:cs="Arial"/>
          <w:sz w:val="24"/>
          <w:szCs w:val="24"/>
        </w:rPr>
        <w:t xml:space="preserve"> and staf</w:t>
      </w:r>
      <w:r w:rsidR="00B04C02">
        <w:rPr>
          <w:rFonts w:ascii="Arial" w:hAnsi="Arial" w:cs="Arial"/>
          <w:sz w:val="24"/>
          <w:szCs w:val="24"/>
        </w:rPr>
        <w:t>f or in the community. However,</w:t>
      </w:r>
      <w:r w:rsidR="009C2F3C">
        <w:rPr>
          <w:rFonts w:ascii="Arial" w:hAnsi="Arial" w:cs="Arial"/>
          <w:sz w:val="24"/>
          <w:szCs w:val="24"/>
        </w:rPr>
        <w:t xml:space="preserve"> it </w:t>
      </w:r>
      <w:r w:rsidR="00B04C02">
        <w:rPr>
          <w:rFonts w:ascii="Arial" w:hAnsi="Arial" w:cs="Arial"/>
          <w:sz w:val="24"/>
          <w:szCs w:val="24"/>
        </w:rPr>
        <w:t xml:space="preserve">was </w:t>
      </w:r>
      <w:r w:rsidR="009C2F3C">
        <w:rPr>
          <w:rFonts w:ascii="Arial" w:hAnsi="Arial" w:cs="Arial"/>
          <w:sz w:val="24"/>
          <w:szCs w:val="24"/>
        </w:rPr>
        <w:t xml:space="preserve">important for the group to have the benefit of hearing from </w:t>
      </w:r>
      <w:r>
        <w:rPr>
          <w:rFonts w:ascii="Arial" w:hAnsi="Arial" w:cs="Arial"/>
          <w:sz w:val="24"/>
          <w:szCs w:val="24"/>
        </w:rPr>
        <w:t>Hispanic students at Evergreen within the context of our discussion.</w:t>
      </w:r>
      <w:r w:rsidR="009C2F3C">
        <w:rPr>
          <w:rFonts w:ascii="Arial" w:hAnsi="Arial" w:cs="Arial"/>
          <w:sz w:val="24"/>
          <w:szCs w:val="24"/>
        </w:rPr>
        <w:t xml:space="preserve"> </w:t>
      </w:r>
      <w:r w:rsidR="00B04C02">
        <w:rPr>
          <w:rFonts w:ascii="Arial" w:hAnsi="Arial" w:cs="Arial"/>
          <w:sz w:val="24"/>
          <w:szCs w:val="24"/>
        </w:rPr>
        <w:t>T</w:t>
      </w:r>
      <w:r w:rsidR="009C2F3C">
        <w:rPr>
          <w:rFonts w:ascii="Arial" w:hAnsi="Arial" w:cs="Arial"/>
          <w:sz w:val="24"/>
          <w:szCs w:val="24"/>
        </w:rPr>
        <w:t>hree local students who were able to adjust their work schedules and were willing to share some of their backgro</w:t>
      </w:r>
      <w:r w:rsidR="00B04C02">
        <w:rPr>
          <w:rFonts w:ascii="Arial" w:hAnsi="Arial" w:cs="Arial"/>
          <w:sz w:val="24"/>
          <w:szCs w:val="24"/>
        </w:rPr>
        <w:t>und and experience at Evergreen were provided a panel presentation at the Institute.</w:t>
      </w:r>
    </w:p>
    <w:p w14:paraId="1BDD30E3" w14:textId="77777777" w:rsidR="009C2F3C" w:rsidRDefault="009C2F3C" w:rsidP="003B0960">
      <w:pPr>
        <w:ind w:right="720"/>
        <w:rPr>
          <w:rFonts w:ascii="Arial" w:hAnsi="Arial" w:cs="Arial"/>
          <w:sz w:val="24"/>
          <w:szCs w:val="24"/>
        </w:rPr>
      </w:pPr>
      <w:r>
        <w:rPr>
          <w:rFonts w:ascii="Arial" w:hAnsi="Arial" w:cs="Arial"/>
          <w:sz w:val="24"/>
          <w:szCs w:val="24"/>
        </w:rPr>
        <w:t>Although these Hispanic students were selected based on availability and not as representative of the Evergreen Hispanic population, their background, path to Evergreen and experience at Evergreen mirrored that of many Hispanic students at Evergreen.</w:t>
      </w:r>
      <w:r w:rsidR="0078292B">
        <w:rPr>
          <w:rFonts w:ascii="Arial" w:hAnsi="Arial" w:cs="Arial"/>
          <w:sz w:val="24"/>
          <w:szCs w:val="24"/>
        </w:rPr>
        <w:t xml:space="preserve"> For purposes of anonymity, I’ve used pseudonyms for these students in this report.</w:t>
      </w:r>
    </w:p>
    <w:p w14:paraId="0FA9319C" w14:textId="77777777" w:rsidR="009C2F3C" w:rsidRDefault="00B04C02" w:rsidP="00FC21F7">
      <w:pPr>
        <w:shd w:val="clear" w:color="auto" w:fill="FFFFFF"/>
        <w:spacing w:after="0" w:line="240" w:lineRule="auto"/>
        <w:ind w:right="720"/>
        <w:outlineLvl w:val="3"/>
        <w:rPr>
          <w:rFonts w:ascii="Arial" w:eastAsia="Times New Roman" w:hAnsi="Arial" w:cs="Arial"/>
          <w:sz w:val="24"/>
          <w:szCs w:val="24"/>
        </w:rPr>
      </w:pPr>
      <w:r>
        <w:rPr>
          <w:rFonts w:ascii="Arial" w:hAnsi="Arial" w:cs="Arial"/>
          <w:sz w:val="24"/>
          <w:szCs w:val="24"/>
        </w:rPr>
        <w:t>The</w:t>
      </w:r>
      <w:r w:rsidR="009C2F3C" w:rsidRPr="00FC21F7">
        <w:rPr>
          <w:rFonts w:ascii="Arial" w:hAnsi="Arial" w:cs="Arial"/>
          <w:sz w:val="24"/>
          <w:szCs w:val="24"/>
        </w:rPr>
        <w:t xml:space="preserve"> first student presenter</w:t>
      </w:r>
      <w:r w:rsidR="0078292B">
        <w:rPr>
          <w:rFonts w:ascii="Arial" w:hAnsi="Arial" w:cs="Arial"/>
          <w:sz w:val="24"/>
          <w:szCs w:val="24"/>
        </w:rPr>
        <w:t>, Antonio,</w:t>
      </w:r>
      <w:r w:rsidR="009C2F3C" w:rsidRPr="00FC21F7">
        <w:rPr>
          <w:rFonts w:ascii="Arial" w:hAnsi="Arial" w:cs="Arial"/>
          <w:sz w:val="24"/>
          <w:szCs w:val="24"/>
        </w:rPr>
        <w:t xml:space="preserve"> </w:t>
      </w:r>
      <w:r w:rsidR="006242AA">
        <w:rPr>
          <w:rFonts w:ascii="Arial" w:hAnsi="Arial" w:cs="Arial"/>
          <w:sz w:val="24"/>
          <w:szCs w:val="24"/>
        </w:rPr>
        <w:t>a junior,</w:t>
      </w:r>
      <w:r w:rsidR="003938A5">
        <w:rPr>
          <w:rFonts w:ascii="Arial" w:hAnsi="Arial" w:cs="Arial"/>
          <w:sz w:val="24"/>
          <w:szCs w:val="24"/>
        </w:rPr>
        <w:t xml:space="preserve"> </w:t>
      </w:r>
      <w:r w:rsidR="009C2F3C" w:rsidRPr="00FC21F7">
        <w:rPr>
          <w:rFonts w:ascii="Arial" w:hAnsi="Arial" w:cs="Arial"/>
          <w:sz w:val="24"/>
          <w:szCs w:val="24"/>
        </w:rPr>
        <w:t>was born in Mexico City</w:t>
      </w:r>
      <w:r w:rsidR="007C6643" w:rsidRPr="00FC21F7">
        <w:rPr>
          <w:rFonts w:ascii="Arial" w:hAnsi="Arial" w:cs="Arial"/>
          <w:sz w:val="24"/>
          <w:szCs w:val="24"/>
        </w:rPr>
        <w:t>. When he was two years old he moved to Los Angeles, California with his mom.  In Los Angeles, his mother, who had attended</w:t>
      </w:r>
      <w:r w:rsidR="00964D0E" w:rsidRPr="00FC21F7">
        <w:rPr>
          <w:rFonts w:ascii="Arial" w:hAnsi="Arial" w:cs="Arial"/>
          <w:sz w:val="24"/>
          <w:szCs w:val="24"/>
        </w:rPr>
        <w:t xml:space="preserve"> UNAM (Uni</w:t>
      </w:r>
      <w:r w:rsidR="00FC21F7" w:rsidRPr="00FC21F7">
        <w:rPr>
          <w:rFonts w:ascii="Arial" w:hAnsi="Arial" w:cs="Arial"/>
          <w:sz w:val="24"/>
          <w:szCs w:val="24"/>
        </w:rPr>
        <w:t>v</w:t>
      </w:r>
      <w:r w:rsidR="00964D0E" w:rsidRPr="00FC21F7">
        <w:rPr>
          <w:rFonts w:ascii="Arial" w:hAnsi="Arial" w:cs="Arial"/>
          <w:sz w:val="24"/>
          <w:szCs w:val="24"/>
        </w:rPr>
        <w:t xml:space="preserve">ersidad </w:t>
      </w:r>
      <w:proofErr w:type="spellStart"/>
      <w:r w:rsidR="00964D0E" w:rsidRPr="00FC21F7">
        <w:rPr>
          <w:rFonts w:ascii="Arial" w:hAnsi="Arial" w:cs="Arial"/>
          <w:sz w:val="24"/>
          <w:szCs w:val="24"/>
        </w:rPr>
        <w:t>Naciona</w:t>
      </w:r>
      <w:r w:rsidR="00FC21F7" w:rsidRPr="00FC21F7">
        <w:rPr>
          <w:rFonts w:ascii="Arial" w:hAnsi="Arial" w:cs="Arial"/>
          <w:sz w:val="24"/>
          <w:szCs w:val="24"/>
        </w:rPr>
        <w:t>l</w:t>
      </w:r>
      <w:proofErr w:type="spellEnd"/>
      <w:r w:rsidR="00FC21F7" w:rsidRPr="00FC21F7">
        <w:rPr>
          <w:rFonts w:ascii="Arial" w:hAnsi="Arial" w:cs="Arial"/>
          <w:sz w:val="24"/>
          <w:szCs w:val="24"/>
        </w:rPr>
        <w:t xml:space="preserve"> </w:t>
      </w:r>
      <w:proofErr w:type="spellStart"/>
      <w:r w:rsidR="00964D0E" w:rsidRPr="00FC21F7">
        <w:rPr>
          <w:rFonts w:ascii="Arial" w:eastAsia="Times New Roman" w:hAnsi="Arial" w:cs="Arial"/>
          <w:sz w:val="24"/>
          <w:szCs w:val="24"/>
        </w:rPr>
        <w:t>Autónoma</w:t>
      </w:r>
      <w:proofErr w:type="spellEnd"/>
      <w:r w:rsidR="00FC21F7">
        <w:rPr>
          <w:rFonts w:ascii="Arial" w:eastAsia="Times New Roman" w:hAnsi="Arial" w:cs="Arial"/>
          <w:sz w:val="24"/>
          <w:szCs w:val="24"/>
        </w:rPr>
        <w:t xml:space="preserve"> </w:t>
      </w:r>
      <w:r w:rsidR="00FC21F7" w:rsidRPr="00FC21F7">
        <w:rPr>
          <w:rFonts w:ascii="Arial" w:eastAsia="Times New Roman" w:hAnsi="Arial" w:cs="Arial"/>
          <w:sz w:val="24"/>
          <w:szCs w:val="24"/>
        </w:rPr>
        <w:t>de Mexico)</w:t>
      </w:r>
      <w:r w:rsidR="00FC21F7">
        <w:rPr>
          <w:rFonts w:ascii="Arial" w:eastAsia="Times New Roman" w:hAnsi="Arial" w:cs="Arial"/>
          <w:sz w:val="24"/>
          <w:szCs w:val="24"/>
        </w:rPr>
        <w:t xml:space="preserve"> met her husband who had attended college in Los Angeles.  The family moved from Los Angeles to Seattle, then to Yakima and then to Olympia </w:t>
      </w:r>
      <w:r w:rsidR="0078292B">
        <w:rPr>
          <w:rFonts w:ascii="Arial" w:eastAsia="Times New Roman" w:hAnsi="Arial" w:cs="Arial"/>
          <w:sz w:val="24"/>
          <w:szCs w:val="24"/>
        </w:rPr>
        <w:t>where Antonio</w:t>
      </w:r>
      <w:r w:rsidR="00FC21F7">
        <w:rPr>
          <w:rFonts w:ascii="Arial" w:eastAsia="Times New Roman" w:hAnsi="Arial" w:cs="Arial"/>
          <w:sz w:val="24"/>
          <w:szCs w:val="24"/>
        </w:rPr>
        <w:t xml:space="preserve"> graduated from Capital High School.</w:t>
      </w:r>
    </w:p>
    <w:p w14:paraId="68E0E98A" w14:textId="77777777" w:rsidR="00FC21F7" w:rsidRDefault="00FC21F7" w:rsidP="00FC21F7">
      <w:pPr>
        <w:shd w:val="clear" w:color="auto" w:fill="FFFFFF"/>
        <w:spacing w:after="0" w:line="240" w:lineRule="auto"/>
        <w:ind w:right="720"/>
        <w:outlineLvl w:val="3"/>
        <w:rPr>
          <w:rFonts w:ascii="Arial" w:eastAsia="Times New Roman" w:hAnsi="Arial" w:cs="Arial"/>
          <w:sz w:val="24"/>
          <w:szCs w:val="24"/>
        </w:rPr>
      </w:pPr>
    </w:p>
    <w:p w14:paraId="176C31FF" w14:textId="77777777" w:rsidR="00FC21F7" w:rsidRDefault="00FC21F7"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There did not appear to be a question of whether or not this student would go to college.  The question was where to go and what the family could afford.  </w:t>
      </w:r>
      <w:r w:rsidR="003938A5">
        <w:rPr>
          <w:rFonts w:ascii="Arial" w:eastAsia="Times New Roman" w:hAnsi="Arial" w:cs="Arial"/>
          <w:sz w:val="24"/>
          <w:szCs w:val="24"/>
        </w:rPr>
        <w:t>Antonio</w:t>
      </w:r>
      <w:r>
        <w:rPr>
          <w:rFonts w:ascii="Arial" w:eastAsia="Times New Roman" w:hAnsi="Arial" w:cs="Arial"/>
          <w:sz w:val="24"/>
          <w:szCs w:val="24"/>
        </w:rPr>
        <w:t xml:space="preserve"> </w:t>
      </w:r>
      <w:r w:rsidR="003938A5">
        <w:rPr>
          <w:rFonts w:ascii="Arial" w:eastAsia="Times New Roman" w:hAnsi="Arial" w:cs="Arial"/>
          <w:sz w:val="24"/>
          <w:szCs w:val="24"/>
        </w:rPr>
        <w:t xml:space="preserve"> </w:t>
      </w:r>
      <w:r>
        <w:rPr>
          <w:rFonts w:ascii="Arial" w:eastAsia="Times New Roman" w:hAnsi="Arial" w:cs="Arial"/>
          <w:sz w:val="24"/>
          <w:szCs w:val="24"/>
        </w:rPr>
        <w:t xml:space="preserve"> applied to both the University of Washington</w:t>
      </w:r>
      <w:r w:rsidR="002E0BCB">
        <w:rPr>
          <w:rFonts w:ascii="Arial" w:eastAsia="Times New Roman" w:hAnsi="Arial" w:cs="Arial"/>
          <w:sz w:val="24"/>
          <w:szCs w:val="24"/>
        </w:rPr>
        <w:t xml:space="preserve"> (UW)</w:t>
      </w:r>
      <w:r>
        <w:rPr>
          <w:rFonts w:ascii="Arial" w:eastAsia="Times New Roman" w:hAnsi="Arial" w:cs="Arial"/>
          <w:sz w:val="24"/>
          <w:szCs w:val="24"/>
        </w:rPr>
        <w:t xml:space="preserve"> and Evergreen.  His preference was UW due to UW’s strength in the sciences and may have also been </w:t>
      </w:r>
      <w:r w:rsidR="003938A5">
        <w:rPr>
          <w:rFonts w:ascii="Arial" w:eastAsia="Times New Roman" w:hAnsi="Arial" w:cs="Arial"/>
          <w:sz w:val="24"/>
          <w:szCs w:val="24"/>
        </w:rPr>
        <w:t xml:space="preserve">influenced by the </w:t>
      </w:r>
      <w:r>
        <w:rPr>
          <w:rFonts w:ascii="Arial" w:eastAsia="Times New Roman" w:hAnsi="Arial" w:cs="Arial"/>
          <w:sz w:val="24"/>
          <w:szCs w:val="24"/>
        </w:rPr>
        <w:t>fact that fellow students at Capital High were “disaffected with Evergreen and put it down.”</w:t>
      </w:r>
    </w:p>
    <w:p w14:paraId="2CC6B577" w14:textId="77777777" w:rsidR="00D16778" w:rsidRDefault="00D16778" w:rsidP="00FC21F7">
      <w:pPr>
        <w:shd w:val="clear" w:color="auto" w:fill="FFFFFF"/>
        <w:spacing w:after="0" w:line="240" w:lineRule="auto"/>
        <w:ind w:right="720"/>
        <w:outlineLvl w:val="3"/>
        <w:rPr>
          <w:rFonts w:ascii="Arial" w:eastAsia="Times New Roman" w:hAnsi="Arial" w:cs="Arial"/>
          <w:sz w:val="24"/>
          <w:szCs w:val="24"/>
        </w:rPr>
      </w:pPr>
    </w:p>
    <w:p w14:paraId="5E2C680D" w14:textId="77777777" w:rsidR="00D16778" w:rsidRDefault="003938A5"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Antonio</w:t>
      </w:r>
      <w:r w:rsidR="00D16778">
        <w:rPr>
          <w:rFonts w:ascii="Arial" w:eastAsia="Times New Roman" w:hAnsi="Arial" w:cs="Arial"/>
          <w:sz w:val="24"/>
          <w:szCs w:val="24"/>
        </w:rPr>
        <w:t xml:space="preserve"> was admitted to both UW and Evergreen.  However, UW only offered him financial aid whereas Evergreen offered him an NSF </w:t>
      </w:r>
      <w:r>
        <w:rPr>
          <w:rFonts w:ascii="Arial" w:eastAsia="Times New Roman" w:hAnsi="Arial" w:cs="Arial"/>
          <w:sz w:val="24"/>
          <w:szCs w:val="24"/>
        </w:rPr>
        <w:t xml:space="preserve">(National Science </w:t>
      </w:r>
      <w:r>
        <w:rPr>
          <w:rFonts w:ascii="Arial" w:eastAsia="Times New Roman" w:hAnsi="Arial" w:cs="Arial"/>
          <w:sz w:val="24"/>
          <w:szCs w:val="24"/>
        </w:rPr>
        <w:lastRenderedPageBreak/>
        <w:t xml:space="preserve">Foundation) </w:t>
      </w:r>
      <w:r w:rsidR="00D16778">
        <w:rPr>
          <w:rFonts w:ascii="Arial" w:eastAsia="Times New Roman" w:hAnsi="Arial" w:cs="Arial"/>
          <w:sz w:val="24"/>
          <w:szCs w:val="24"/>
        </w:rPr>
        <w:t>scholarship.  Shortly after he opted for Evergreen, the UW offered him a scholarship.  But, as he said, “it was already too late – I was already set up at Evergreen.”</w:t>
      </w:r>
    </w:p>
    <w:p w14:paraId="68A0A20C" w14:textId="77777777" w:rsidR="00D16778" w:rsidRDefault="00D16778" w:rsidP="00FC21F7">
      <w:pPr>
        <w:shd w:val="clear" w:color="auto" w:fill="FFFFFF"/>
        <w:spacing w:after="0" w:line="240" w:lineRule="auto"/>
        <w:ind w:right="720"/>
        <w:outlineLvl w:val="3"/>
        <w:rPr>
          <w:rFonts w:ascii="Arial" w:eastAsia="Times New Roman" w:hAnsi="Arial" w:cs="Arial"/>
          <w:sz w:val="24"/>
          <w:szCs w:val="24"/>
        </w:rPr>
      </w:pPr>
    </w:p>
    <w:p w14:paraId="757592B4" w14:textId="77777777" w:rsidR="00D16778" w:rsidRDefault="00D16778"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Although Evergreen has been challenging for </w:t>
      </w:r>
      <w:r w:rsidR="003938A5">
        <w:rPr>
          <w:rFonts w:ascii="Arial" w:eastAsia="Times New Roman" w:hAnsi="Arial" w:cs="Arial"/>
          <w:sz w:val="24"/>
          <w:szCs w:val="24"/>
        </w:rPr>
        <w:t>Antonio</w:t>
      </w:r>
      <w:r>
        <w:rPr>
          <w:rFonts w:ascii="Arial" w:eastAsia="Times New Roman" w:hAnsi="Arial" w:cs="Arial"/>
          <w:sz w:val="24"/>
          <w:szCs w:val="24"/>
        </w:rPr>
        <w:t xml:space="preserve"> in that it’s “all white – more white” and hard to find a sense of community, he has liked his experience at Evergreen so far.  He finds the sciences at Evergreen to be “way challenging”.</w:t>
      </w:r>
      <w:r w:rsidR="00B04C02">
        <w:rPr>
          <w:rFonts w:ascii="Arial" w:eastAsia="Times New Roman" w:hAnsi="Arial" w:cs="Arial"/>
          <w:sz w:val="24"/>
          <w:szCs w:val="24"/>
        </w:rPr>
        <w:t xml:space="preserve"> This student likes</w:t>
      </w:r>
      <w:r w:rsidR="00614709">
        <w:rPr>
          <w:rFonts w:ascii="Arial" w:eastAsia="Times New Roman" w:hAnsi="Arial" w:cs="Arial"/>
          <w:sz w:val="24"/>
          <w:szCs w:val="24"/>
        </w:rPr>
        <w:t xml:space="preserve"> “that action can be taken at Evergreen” and he has developed his own sense of community by involvement with First Peoples, MECHA</w:t>
      </w:r>
      <w:r w:rsidR="00B04C02">
        <w:rPr>
          <w:rFonts w:ascii="Arial" w:eastAsia="Times New Roman" w:hAnsi="Arial" w:cs="Arial"/>
          <w:sz w:val="24"/>
          <w:szCs w:val="24"/>
        </w:rPr>
        <w:t xml:space="preserve"> (</w:t>
      </w:r>
      <w:proofErr w:type="spellStart"/>
      <w:r w:rsidR="00B04C02" w:rsidRPr="00B04C02">
        <w:rPr>
          <w:rFonts w:ascii="Arial" w:hAnsi="Arial" w:cs="Arial"/>
          <w:color w:val="000000"/>
          <w:sz w:val="24"/>
          <w:szCs w:val="24"/>
        </w:rPr>
        <w:t>Movimiento</w:t>
      </w:r>
      <w:proofErr w:type="spellEnd"/>
      <w:r w:rsidR="00B04C02" w:rsidRPr="00B04C02">
        <w:rPr>
          <w:rFonts w:ascii="Arial" w:hAnsi="Arial" w:cs="Arial"/>
          <w:color w:val="000000"/>
          <w:sz w:val="24"/>
          <w:szCs w:val="24"/>
        </w:rPr>
        <w:t xml:space="preserve"> </w:t>
      </w:r>
      <w:proofErr w:type="spellStart"/>
      <w:r w:rsidR="00B04C02" w:rsidRPr="00B04C02">
        <w:rPr>
          <w:rFonts w:ascii="Arial" w:hAnsi="Arial" w:cs="Arial"/>
          <w:color w:val="000000"/>
          <w:sz w:val="24"/>
          <w:szCs w:val="24"/>
        </w:rPr>
        <w:t>Estudiantil</w:t>
      </w:r>
      <w:proofErr w:type="spellEnd"/>
      <w:r w:rsidR="00B04C02" w:rsidRPr="00B04C02">
        <w:rPr>
          <w:rFonts w:ascii="Arial" w:hAnsi="Arial" w:cs="Arial"/>
          <w:color w:val="000000"/>
          <w:sz w:val="24"/>
          <w:szCs w:val="24"/>
        </w:rPr>
        <w:t xml:space="preserve"> Chicano de </w:t>
      </w:r>
      <w:proofErr w:type="spellStart"/>
      <w:r w:rsidR="00B04C02" w:rsidRPr="00B04C02">
        <w:rPr>
          <w:rFonts w:ascii="Arial" w:hAnsi="Arial" w:cs="Arial"/>
          <w:color w:val="000000"/>
          <w:sz w:val="24"/>
          <w:szCs w:val="24"/>
        </w:rPr>
        <w:t>Aztlán</w:t>
      </w:r>
      <w:proofErr w:type="spellEnd"/>
      <w:r w:rsidR="00B04C02">
        <w:rPr>
          <w:rFonts w:ascii="Arial" w:hAnsi="Arial" w:cs="Arial"/>
          <w:color w:val="000000"/>
        </w:rPr>
        <w:t>)</w:t>
      </w:r>
      <w:r w:rsidR="00614709">
        <w:rPr>
          <w:rFonts w:ascii="Arial" w:eastAsia="Times New Roman" w:hAnsi="Arial" w:cs="Arial"/>
          <w:sz w:val="24"/>
          <w:szCs w:val="24"/>
        </w:rPr>
        <w:t>, and Student Activities.</w:t>
      </w:r>
    </w:p>
    <w:p w14:paraId="3A89F642" w14:textId="77777777" w:rsidR="00031F29" w:rsidRDefault="00031F29" w:rsidP="00FC21F7">
      <w:pPr>
        <w:shd w:val="clear" w:color="auto" w:fill="FFFFFF"/>
        <w:spacing w:after="0" w:line="240" w:lineRule="auto"/>
        <w:ind w:right="720"/>
        <w:outlineLvl w:val="3"/>
        <w:rPr>
          <w:rFonts w:ascii="Arial" w:eastAsia="Times New Roman" w:hAnsi="Arial" w:cs="Arial"/>
          <w:sz w:val="24"/>
          <w:szCs w:val="24"/>
        </w:rPr>
      </w:pPr>
    </w:p>
    <w:p w14:paraId="59B906FC" w14:textId="77777777" w:rsidR="00031F29" w:rsidRDefault="003938A5"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Antonio’s</w:t>
      </w:r>
      <w:r w:rsidR="00031F29">
        <w:rPr>
          <w:rFonts w:ascii="Arial" w:eastAsia="Times New Roman" w:hAnsi="Arial" w:cs="Arial"/>
          <w:sz w:val="24"/>
          <w:szCs w:val="24"/>
        </w:rPr>
        <w:t xml:space="preserve"> success </w:t>
      </w:r>
      <w:r w:rsidR="00614709">
        <w:rPr>
          <w:rFonts w:ascii="Arial" w:eastAsia="Times New Roman" w:hAnsi="Arial" w:cs="Arial"/>
          <w:sz w:val="24"/>
          <w:szCs w:val="24"/>
        </w:rPr>
        <w:t xml:space="preserve">at Evergreen was prefaced by </w:t>
      </w:r>
      <w:r w:rsidR="00031F29">
        <w:rPr>
          <w:rFonts w:ascii="Arial" w:eastAsia="Times New Roman" w:hAnsi="Arial" w:cs="Arial"/>
          <w:sz w:val="24"/>
          <w:szCs w:val="24"/>
        </w:rPr>
        <w:t xml:space="preserve">participation in the </w:t>
      </w:r>
      <w:r w:rsidR="00614709">
        <w:rPr>
          <w:rFonts w:ascii="Arial" w:eastAsia="Times New Roman" w:hAnsi="Arial" w:cs="Arial"/>
          <w:sz w:val="24"/>
          <w:szCs w:val="24"/>
        </w:rPr>
        <w:t xml:space="preserve">First Peoples’ Scholars Program, a </w:t>
      </w:r>
      <w:proofErr w:type="gramStart"/>
      <w:r w:rsidR="00614709">
        <w:rPr>
          <w:rFonts w:ascii="Arial" w:eastAsia="Times New Roman" w:hAnsi="Arial" w:cs="Arial"/>
          <w:sz w:val="24"/>
          <w:szCs w:val="24"/>
        </w:rPr>
        <w:t>one week</w:t>
      </w:r>
      <w:proofErr w:type="gramEnd"/>
      <w:r w:rsidR="00614709">
        <w:rPr>
          <w:rFonts w:ascii="Arial" w:eastAsia="Times New Roman" w:hAnsi="Arial" w:cs="Arial"/>
          <w:sz w:val="24"/>
          <w:szCs w:val="24"/>
        </w:rPr>
        <w:t xml:space="preserve"> orientation to Evergreen. As a result of this program he felt well grounded in the “Evergreen way” and was made aware of resources available to him.  </w:t>
      </w:r>
      <w:proofErr w:type="gramStart"/>
      <w:r w:rsidR="00614709">
        <w:rPr>
          <w:rFonts w:ascii="Arial" w:eastAsia="Times New Roman" w:hAnsi="Arial" w:cs="Arial"/>
          <w:sz w:val="24"/>
          <w:szCs w:val="24"/>
        </w:rPr>
        <w:t>His continued success at Evergreen is also supported by assigned faculty mentors, advising and liaison with student activities all of which services are supported by his grant</w:t>
      </w:r>
      <w:proofErr w:type="gramEnd"/>
      <w:r w:rsidR="00614709">
        <w:rPr>
          <w:rFonts w:ascii="Arial" w:eastAsia="Times New Roman" w:hAnsi="Arial" w:cs="Arial"/>
          <w:sz w:val="24"/>
          <w:szCs w:val="24"/>
        </w:rPr>
        <w:t xml:space="preserve">.  He also </w:t>
      </w:r>
      <w:proofErr w:type="gramStart"/>
      <w:r w:rsidR="00614709">
        <w:rPr>
          <w:rFonts w:ascii="Arial" w:eastAsia="Times New Roman" w:hAnsi="Arial" w:cs="Arial"/>
          <w:sz w:val="24"/>
          <w:szCs w:val="24"/>
        </w:rPr>
        <w:t>notes that</w:t>
      </w:r>
      <w:proofErr w:type="gramEnd"/>
      <w:r w:rsidR="00614709">
        <w:rPr>
          <w:rFonts w:ascii="Arial" w:eastAsia="Times New Roman" w:hAnsi="Arial" w:cs="Arial"/>
          <w:sz w:val="24"/>
          <w:szCs w:val="24"/>
        </w:rPr>
        <w:t xml:space="preserve"> “if it hadn’t been for Greg Porter, I wouldn’t have been so successful.”  This student’s plans for the future include graduate school and a career in medicine.</w:t>
      </w:r>
    </w:p>
    <w:p w14:paraId="2A4DD68D" w14:textId="77777777" w:rsidR="00614709" w:rsidRDefault="00614709" w:rsidP="00FC21F7">
      <w:pPr>
        <w:shd w:val="clear" w:color="auto" w:fill="FFFFFF"/>
        <w:spacing w:after="0" w:line="240" w:lineRule="auto"/>
        <w:ind w:right="720"/>
        <w:outlineLvl w:val="3"/>
        <w:rPr>
          <w:rFonts w:ascii="Arial" w:eastAsia="Times New Roman" w:hAnsi="Arial" w:cs="Arial"/>
          <w:sz w:val="24"/>
          <w:szCs w:val="24"/>
        </w:rPr>
      </w:pPr>
    </w:p>
    <w:p w14:paraId="072CB35F" w14:textId="77777777" w:rsidR="00614709" w:rsidRDefault="00B04C02"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The</w:t>
      </w:r>
      <w:r w:rsidR="003938A5">
        <w:rPr>
          <w:rFonts w:ascii="Arial" w:eastAsia="Times New Roman" w:hAnsi="Arial" w:cs="Arial"/>
          <w:sz w:val="24"/>
          <w:szCs w:val="24"/>
        </w:rPr>
        <w:t xml:space="preserve"> second student presenter Javier,</w:t>
      </w:r>
      <w:r w:rsidR="00614709">
        <w:rPr>
          <w:rFonts w:ascii="Arial" w:eastAsia="Times New Roman" w:hAnsi="Arial" w:cs="Arial"/>
          <w:sz w:val="24"/>
          <w:szCs w:val="24"/>
        </w:rPr>
        <w:t xml:space="preserve"> a </w:t>
      </w:r>
      <w:r w:rsidR="006242AA">
        <w:rPr>
          <w:rFonts w:ascii="Arial" w:eastAsia="Times New Roman" w:hAnsi="Arial" w:cs="Arial"/>
          <w:sz w:val="24"/>
          <w:szCs w:val="24"/>
        </w:rPr>
        <w:t>senior</w:t>
      </w:r>
      <w:r w:rsidR="00614709">
        <w:rPr>
          <w:rFonts w:ascii="Arial" w:eastAsia="Times New Roman" w:hAnsi="Arial" w:cs="Arial"/>
          <w:sz w:val="24"/>
          <w:szCs w:val="24"/>
        </w:rPr>
        <w:t xml:space="preserve">, came to Evergreen via Centralia Community College.  He is </w:t>
      </w:r>
      <w:proofErr w:type="gramStart"/>
      <w:r w:rsidR="00614709">
        <w:rPr>
          <w:rFonts w:ascii="Arial" w:eastAsia="Times New Roman" w:hAnsi="Arial" w:cs="Arial"/>
          <w:sz w:val="24"/>
          <w:szCs w:val="24"/>
        </w:rPr>
        <w:t>native born</w:t>
      </w:r>
      <w:proofErr w:type="gramEnd"/>
      <w:r w:rsidR="00614709">
        <w:rPr>
          <w:rFonts w:ascii="Arial" w:eastAsia="Times New Roman" w:hAnsi="Arial" w:cs="Arial"/>
          <w:sz w:val="24"/>
          <w:szCs w:val="24"/>
        </w:rPr>
        <w:t xml:space="preserve"> and first generation college.  His family moved to Centralia, Washington from southern California.  He attended high school in Centralia and didn’t feel that he got much out of his first two years and so he went into the Running Start program</w:t>
      </w:r>
      <w:r w:rsidR="00C21444">
        <w:rPr>
          <w:rFonts w:ascii="Arial" w:eastAsia="Times New Roman" w:hAnsi="Arial" w:cs="Arial"/>
          <w:sz w:val="24"/>
          <w:szCs w:val="24"/>
        </w:rPr>
        <w:t xml:space="preserve"> in his junior and senior years.  He graduated high school in 2008, received his AA from Centralia Community College in 2009 and will receive his BA degree from Evergreen in spring 2011.</w:t>
      </w:r>
    </w:p>
    <w:p w14:paraId="58E9F650" w14:textId="77777777" w:rsidR="00C21444" w:rsidRDefault="00C21444" w:rsidP="00FC21F7">
      <w:pPr>
        <w:shd w:val="clear" w:color="auto" w:fill="FFFFFF"/>
        <w:spacing w:after="0" w:line="240" w:lineRule="auto"/>
        <w:ind w:right="720"/>
        <w:outlineLvl w:val="3"/>
        <w:rPr>
          <w:rFonts w:ascii="Arial" w:eastAsia="Times New Roman" w:hAnsi="Arial" w:cs="Arial"/>
          <w:sz w:val="24"/>
          <w:szCs w:val="24"/>
        </w:rPr>
      </w:pPr>
    </w:p>
    <w:p w14:paraId="229B3AC0" w14:textId="77777777" w:rsidR="00C21444" w:rsidRDefault="003938A5"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Javier</w:t>
      </w:r>
      <w:r w:rsidR="00C21444">
        <w:rPr>
          <w:rFonts w:ascii="Arial" w:eastAsia="Times New Roman" w:hAnsi="Arial" w:cs="Arial"/>
          <w:sz w:val="24"/>
          <w:szCs w:val="24"/>
        </w:rPr>
        <w:t xml:space="preserve"> became interested in Evergreen through the encouragement of a Centralia Community College staff member who had previously worked at Evergreen.  His interest in Evergreen grew and he visited campus and </w:t>
      </w:r>
      <w:r>
        <w:rPr>
          <w:rFonts w:ascii="Arial" w:eastAsia="Times New Roman" w:hAnsi="Arial" w:cs="Arial"/>
          <w:sz w:val="24"/>
          <w:szCs w:val="24"/>
        </w:rPr>
        <w:t xml:space="preserve">sat in on </w:t>
      </w:r>
      <w:r w:rsidR="00C21444">
        <w:rPr>
          <w:rFonts w:ascii="Arial" w:eastAsia="Times New Roman" w:hAnsi="Arial" w:cs="Arial"/>
          <w:sz w:val="24"/>
          <w:szCs w:val="24"/>
        </w:rPr>
        <w:t xml:space="preserve">Tony Zaragoza and Tom </w:t>
      </w:r>
      <w:proofErr w:type="spellStart"/>
      <w:r w:rsidR="00C21444">
        <w:rPr>
          <w:rFonts w:ascii="Arial" w:eastAsia="Times New Roman" w:hAnsi="Arial" w:cs="Arial"/>
          <w:sz w:val="24"/>
          <w:szCs w:val="24"/>
        </w:rPr>
        <w:t>Womeldorf</w:t>
      </w:r>
      <w:r w:rsidR="001B78D6">
        <w:rPr>
          <w:rFonts w:ascii="Arial" w:eastAsia="Times New Roman" w:hAnsi="Arial" w:cs="Arial"/>
          <w:sz w:val="24"/>
          <w:szCs w:val="24"/>
        </w:rPr>
        <w:t>f</w:t>
      </w:r>
      <w:r w:rsidR="00C21444">
        <w:rPr>
          <w:rFonts w:ascii="Arial" w:eastAsia="Times New Roman" w:hAnsi="Arial" w:cs="Arial"/>
          <w:sz w:val="24"/>
          <w:szCs w:val="24"/>
        </w:rPr>
        <w:t>’s</w:t>
      </w:r>
      <w:proofErr w:type="spellEnd"/>
      <w:r w:rsidR="00C21444">
        <w:rPr>
          <w:rFonts w:ascii="Arial" w:eastAsia="Times New Roman" w:hAnsi="Arial" w:cs="Arial"/>
          <w:sz w:val="24"/>
          <w:szCs w:val="24"/>
        </w:rPr>
        <w:t xml:space="preserve"> classes</w:t>
      </w:r>
      <w:r w:rsidR="001B78D6">
        <w:rPr>
          <w:rFonts w:ascii="Arial" w:eastAsia="Times New Roman" w:hAnsi="Arial" w:cs="Arial"/>
          <w:sz w:val="24"/>
          <w:szCs w:val="24"/>
        </w:rPr>
        <w:t>. He found this experience both appealing “a new way to learn” and scary because he “was very individualistic and not into group stuff”.</w:t>
      </w:r>
    </w:p>
    <w:p w14:paraId="38298981" w14:textId="77777777" w:rsidR="001B78D6" w:rsidRDefault="001B78D6" w:rsidP="00FC21F7">
      <w:pPr>
        <w:shd w:val="clear" w:color="auto" w:fill="FFFFFF"/>
        <w:spacing w:after="0" w:line="240" w:lineRule="auto"/>
        <w:ind w:right="720"/>
        <w:outlineLvl w:val="3"/>
        <w:rPr>
          <w:rFonts w:ascii="Arial" w:eastAsia="Times New Roman" w:hAnsi="Arial" w:cs="Arial"/>
          <w:sz w:val="24"/>
          <w:szCs w:val="24"/>
        </w:rPr>
      </w:pPr>
    </w:p>
    <w:p w14:paraId="2C8CE4B8" w14:textId="77777777" w:rsidR="001B78D6" w:rsidRDefault="001B78D6"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Although </w:t>
      </w:r>
      <w:r w:rsidR="003938A5">
        <w:rPr>
          <w:rFonts w:ascii="Arial" w:eastAsia="Times New Roman" w:hAnsi="Arial" w:cs="Arial"/>
          <w:sz w:val="24"/>
          <w:szCs w:val="24"/>
        </w:rPr>
        <w:t>Javier’s</w:t>
      </w:r>
      <w:r>
        <w:rPr>
          <w:rFonts w:ascii="Arial" w:eastAsia="Times New Roman" w:hAnsi="Arial" w:cs="Arial"/>
          <w:sz w:val="24"/>
          <w:szCs w:val="24"/>
        </w:rPr>
        <w:t xml:space="preserve"> parents were not knowledgeable in the intricacies of getting into college they supported his goals for higher education.  He ultimately applied to Evergreen because he was attracted by Evergreen’s approach to learning and because it was the most affordable of the state’s </w:t>
      </w:r>
      <w:proofErr w:type="gramStart"/>
      <w:r>
        <w:rPr>
          <w:rFonts w:ascii="Arial" w:eastAsia="Times New Roman" w:hAnsi="Arial" w:cs="Arial"/>
          <w:sz w:val="24"/>
          <w:szCs w:val="24"/>
        </w:rPr>
        <w:t>four year</w:t>
      </w:r>
      <w:proofErr w:type="gramEnd"/>
      <w:r>
        <w:rPr>
          <w:rFonts w:ascii="Arial" w:eastAsia="Times New Roman" w:hAnsi="Arial" w:cs="Arial"/>
          <w:sz w:val="24"/>
          <w:szCs w:val="24"/>
        </w:rPr>
        <w:t xml:space="preserve"> colleges.  His parents’ support did not waver although the</w:t>
      </w:r>
      <w:r w:rsidR="003938A5">
        <w:rPr>
          <w:rFonts w:ascii="Arial" w:eastAsia="Times New Roman" w:hAnsi="Arial" w:cs="Arial"/>
          <w:sz w:val="24"/>
          <w:szCs w:val="24"/>
        </w:rPr>
        <w:t>y</w:t>
      </w:r>
      <w:r>
        <w:rPr>
          <w:rFonts w:ascii="Arial" w:eastAsia="Times New Roman" w:hAnsi="Arial" w:cs="Arial"/>
          <w:sz w:val="24"/>
          <w:szCs w:val="24"/>
        </w:rPr>
        <w:t xml:space="preserve"> were “really worried” about his choice of Evergreen – “Evergreen was not good – pot smokers”.</w:t>
      </w:r>
    </w:p>
    <w:p w14:paraId="342F2BEE" w14:textId="77777777" w:rsidR="001B78D6" w:rsidRDefault="001B78D6" w:rsidP="00FC21F7">
      <w:pPr>
        <w:shd w:val="clear" w:color="auto" w:fill="FFFFFF"/>
        <w:spacing w:after="0" w:line="240" w:lineRule="auto"/>
        <w:ind w:right="720"/>
        <w:outlineLvl w:val="3"/>
        <w:rPr>
          <w:rFonts w:ascii="Arial" w:eastAsia="Times New Roman" w:hAnsi="Arial" w:cs="Arial"/>
          <w:sz w:val="24"/>
          <w:szCs w:val="24"/>
        </w:rPr>
      </w:pPr>
    </w:p>
    <w:p w14:paraId="10B50F13" w14:textId="77777777" w:rsidR="001B78D6" w:rsidRDefault="003938A5"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Javier</w:t>
      </w:r>
      <w:r w:rsidR="001B78D6">
        <w:rPr>
          <w:rFonts w:ascii="Arial" w:eastAsia="Times New Roman" w:hAnsi="Arial" w:cs="Arial"/>
          <w:sz w:val="24"/>
          <w:szCs w:val="24"/>
        </w:rPr>
        <w:t xml:space="preserve"> has found his experience at Evergreen to be “pretty good.”  He has found Evergreen accepting and Evergreen has helped to develop his mind.  He is very serious about his studies and what with attending school full time and working part time, has had little time for involvement in student activities or MECHA.  His </w:t>
      </w:r>
      <w:r w:rsidR="001B78D6">
        <w:rPr>
          <w:rFonts w:ascii="Arial" w:eastAsia="Times New Roman" w:hAnsi="Arial" w:cs="Arial"/>
          <w:sz w:val="24"/>
          <w:szCs w:val="24"/>
        </w:rPr>
        <w:lastRenderedPageBreak/>
        <w:t>plans for the future include applying for the MPA program at Evergreen and a career in Social Work.</w:t>
      </w:r>
    </w:p>
    <w:p w14:paraId="0D0FF591" w14:textId="77777777" w:rsidR="001B78D6" w:rsidRDefault="001B78D6" w:rsidP="00FC21F7">
      <w:pPr>
        <w:shd w:val="clear" w:color="auto" w:fill="FFFFFF"/>
        <w:spacing w:after="0" w:line="240" w:lineRule="auto"/>
        <w:ind w:right="720"/>
        <w:outlineLvl w:val="3"/>
        <w:rPr>
          <w:rFonts w:ascii="Arial" w:eastAsia="Times New Roman" w:hAnsi="Arial" w:cs="Arial"/>
          <w:sz w:val="24"/>
          <w:szCs w:val="24"/>
        </w:rPr>
      </w:pPr>
    </w:p>
    <w:p w14:paraId="384C6EDA" w14:textId="77777777" w:rsidR="009C19A6" w:rsidRDefault="001B78D6"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Our third student presenter</w:t>
      </w:r>
      <w:r w:rsidR="003938A5">
        <w:rPr>
          <w:rFonts w:ascii="Arial" w:eastAsia="Times New Roman" w:hAnsi="Arial" w:cs="Arial"/>
          <w:sz w:val="24"/>
          <w:szCs w:val="24"/>
        </w:rPr>
        <w:t xml:space="preserve"> Eva, a </w:t>
      </w:r>
      <w:r w:rsidR="006242AA">
        <w:rPr>
          <w:rFonts w:ascii="Arial" w:eastAsia="Times New Roman" w:hAnsi="Arial" w:cs="Arial"/>
          <w:sz w:val="24"/>
          <w:szCs w:val="24"/>
        </w:rPr>
        <w:t>freshman</w:t>
      </w:r>
      <w:r w:rsidR="003938A5">
        <w:rPr>
          <w:rFonts w:ascii="Arial" w:eastAsia="Times New Roman" w:hAnsi="Arial" w:cs="Arial"/>
          <w:sz w:val="24"/>
          <w:szCs w:val="24"/>
        </w:rPr>
        <w:t>,</w:t>
      </w:r>
      <w:r>
        <w:rPr>
          <w:rFonts w:ascii="Arial" w:eastAsia="Times New Roman" w:hAnsi="Arial" w:cs="Arial"/>
          <w:sz w:val="24"/>
          <w:szCs w:val="24"/>
        </w:rPr>
        <w:t xml:space="preserve"> was also born in Mexico.  Her first two years were spent traveling with her migrant worker parents.  She was then left in the care of her grandparents in Michoacán</w:t>
      </w:r>
      <w:r w:rsidR="009C19A6">
        <w:rPr>
          <w:rFonts w:ascii="Arial" w:eastAsia="Times New Roman" w:hAnsi="Arial" w:cs="Arial"/>
          <w:sz w:val="24"/>
          <w:szCs w:val="24"/>
        </w:rPr>
        <w:t xml:space="preserve"> until she was six years old.  </w:t>
      </w:r>
      <w:r w:rsidR="003938A5">
        <w:rPr>
          <w:rFonts w:ascii="Arial" w:eastAsia="Times New Roman" w:hAnsi="Arial" w:cs="Arial"/>
          <w:sz w:val="24"/>
          <w:szCs w:val="24"/>
        </w:rPr>
        <w:t>Eva</w:t>
      </w:r>
      <w:r w:rsidR="009C19A6">
        <w:rPr>
          <w:rFonts w:ascii="Arial" w:eastAsia="Times New Roman" w:hAnsi="Arial" w:cs="Arial"/>
          <w:sz w:val="24"/>
          <w:szCs w:val="24"/>
        </w:rPr>
        <w:t xml:space="preserve"> then came to the United States with her parents where they “moved around all over the place.”</w:t>
      </w:r>
      <w:r w:rsidR="004A4CDB">
        <w:rPr>
          <w:rFonts w:ascii="Arial" w:eastAsia="Times New Roman" w:hAnsi="Arial" w:cs="Arial"/>
          <w:sz w:val="24"/>
          <w:szCs w:val="24"/>
        </w:rPr>
        <w:t xml:space="preserve"> </w:t>
      </w:r>
      <w:r w:rsidR="004A4CDB" w:rsidRPr="006242AA">
        <w:rPr>
          <w:rFonts w:ascii="Arial" w:eastAsia="Times New Roman" w:hAnsi="Arial" w:cs="Arial"/>
          <w:sz w:val="24"/>
          <w:szCs w:val="24"/>
        </w:rPr>
        <w:t xml:space="preserve">The family finally settled in </w:t>
      </w:r>
      <w:r w:rsidR="006242AA">
        <w:rPr>
          <w:rFonts w:ascii="Arial" w:eastAsia="Times New Roman" w:hAnsi="Arial" w:cs="Arial"/>
          <w:sz w:val="24"/>
          <w:szCs w:val="24"/>
        </w:rPr>
        <w:t>Spanaway, Washington</w:t>
      </w:r>
    </w:p>
    <w:p w14:paraId="67457D5B" w14:textId="77777777" w:rsidR="006242AA" w:rsidRDefault="006242AA" w:rsidP="00FC21F7">
      <w:pPr>
        <w:shd w:val="clear" w:color="auto" w:fill="FFFFFF"/>
        <w:spacing w:after="0" w:line="240" w:lineRule="auto"/>
        <w:ind w:right="720"/>
        <w:outlineLvl w:val="3"/>
        <w:rPr>
          <w:rFonts w:ascii="Arial" w:eastAsia="Times New Roman" w:hAnsi="Arial" w:cs="Arial"/>
          <w:sz w:val="24"/>
          <w:szCs w:val="24"/>
        </w:rPr>
      </w:pPr>
    </w:p>
    <w:p w14:paraId="6FE6F5EE" w14:textId="77777777" w:rsidR="009C19A6" w:rsidRDefault="003938A5"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Eva</w:t>
      </w:r>
      <w:r w:rsidR="009C19A6">
        <w:rPr>
          <w:rFonts w:ascii="Arial" w:eastAsia="Times New Roman" w:hAnsi="Arial" w:cs="Arial"/>
          <w:sz w:val="24"/>
          <w:szCs w:val="24"/>
        </w:rPr>
        <w:t xml:space="preserve"> recalled being kept behind in school because her “teachers </w:t>
      </w:r>
      <w:r>
        <w:rPr>
          <w:rFonts w:ascii="Arial" w:eastAsia="Times New Roman" w:hAnsi="Arial" w:cs="Arial"/>
          <w:sz w:val="24"/>
          <w:szCs w:val="24"/>
        </w:rPr>
        <w:t>assumed</w:t>
      </w:r>
      <w:r w:rsidR="009C19A6">
        <w:rPr>
          <w:rFonts w:ascii="Arial" w:eastAsia="Times New Roman" w:hAnsi="Arial" w:cs="Arial"/>
          <w:sz w:val="24"/>
          <w:szCs w:val="24"/>
        </w:rPr>
        <w:t xml:space="preserve"> that she didn’t speak English.  Actually, she was just very shy.”  When they did keep her in grade she was an honor student.  Her parents who both had a third grade education supported her going to school.  However, they thought that staying after school was bad – they didn’t understand that “after school stuff was important for your success.”  Her parents didn’t have time to go to school functions or to meet with her teachers.  They also expected her help at home.</w:t>
      </w:r>
    </w:p>
    <w:p w14:paraId="0A759E8E" w14:textId="77777777" w:rsidR="009C19A6" w:rsidRDefault="009C19A6" w:rsidP="00FC21F7">
      <w:pPr>
        <w:shd w:val="clear" w:color="auto" w:fill="FFFFFF"/>
        <w:spacing w:after="0" w:line="240" w:lineRule="auto"/>
        <w:ind w:right="720"/>
        <w:outlineLvl w:val="3"/>
        <w:rPr>
          <w:rFonts w:ascii="Arial" w:eastAsia="Times New Roman" w:hAnsi="Arial" w:cs="Arial"/>
          <w:sz w:val="24"/>
          <w:szCs w:val="24"/>
        </w:rPr>
      </w:pPr>
    </w:p>
    <w:p w14:paraId="5D50610F" w14:textId="77777777" w:rsidR="009C19A6" w:rsidRDefault="009C19A6"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Around the time </w:t>
      </w:r>
      <w:r w:rsidR="003938A5">
        <w:rPr>
          <w:rFonts w:ascii="Arial" w:eastAsia="Times New Roman" w:hAnsi="Arial" w:cs="Arial"/>
          <w:sz w:val="24"/>
          <w:szCs w:val="24"/>
        </w:rPr>
        <w:t>Eva</w:t>
      </w:r>
      <w:r>
        <w:rPr>
          <w:rFonts w:ascii="Arial" w:eastAsia="Times New Roman" w:hAnsi="Arial" w:cs="Arial"/>
          <w:sz w:val="24"/>
          <w:szCs w:val="24"/>
        </w:rPr>
        <w:t xml:space="preserve"> graduated from high school, </w:t>
      </w:r>
      <w:r w:rsidR="003938A5">
        <w:rPr>
          <w:rFonts w:ascii="Arial" w:eastAsia="Times New Roman" w:hAnsi="Arial" w:cs="Arial"/>
          <w:sz w:val="24"/>
          <w:szCs w:val="24"/>
        </w:rPr>
        <w:t>her</w:t>
      </w:r>
      <w:r>
        <w:rPr>
          <w:rFonts w:ascii="Arial" w:eastAsia="Times New Roman" w:hAnsi="Arial" w:cs="Arial"/>
          <w:sz w:val="24"/>
          <w:szCs w:val="24"/>
        </w:rPr>
        <w:t xml:space="preserve"> mother became ill.  </w:t>
      </w:r>
      <w:r w:rsidR="003938A5">
        <w:rPr>
          <w:rFonts w:ascii="Arial" w:eastAsia="Times New Roman" w:hAnsi="Arial" w:cs="Arial"/>
          <w:sz w:val="24"/>
          <w:szCs w:val="24"/>
        </w:rPr>
        <w:t xml:space="preserve">Eva’s </w:t>
      </w:r>
      <w:r>
        <w:rPr>
          <w:rFonts w:ascii="Arial" w:eastAsia="Times New Roman" w:hAnsi="Arial" w:cs="Arial"/>
          <w:sz w:val="24"/>
          <w:szCs w:val="24"/>
        </w:rPr>
        <w:t>role as student receded in importance to that of daughter who was needed to take care of her mother.  Her mom wanted her at home to help and thought “that college would be to</w:t>
      </w:r>
      <w:r w:rsidR="003938A5">
        <w:rPr>
          <w:rFonts w:ascii="Arial" w:eastAsia="Times New Roman" w:hAnsi="Arial" w:cs="Arial"/>
          <w:sz w:val="24"/>
          <w:szCs w:val="24"/>
        </w:rPr>
        <w:t>o</w:t>
      </w:r>
      <w:r>
        <w:rPr>
          <w:rFonts w:ascii="Arial" w:eastAsia="Times New Roman" w:hAnsi="Arial" w:cs="Arial"/>
          <w:sz w:val="24"/>
          <w:szCs w:val="24"/>
        </w:rPr>
        <w:t xml:space="preserve"> hard for her – why not get married.”  Her dad pushed her to go to school but wasn’t necessarily supportive of her efforts.</w:t>
      </w:r>
    </w:p>
    <w:p w14:paraId="6FA8747B" w14:textId="77777777" w:rsidR="009C19A6" w:rsidRDefault="009C19A6" w:rsidP="00FC21F7">
      <w:pPr>
        <w:shd w:val="clear" w:color="auto" w:fill="FFFFFF"/>
        <w:spacing w:after="0" w:line="240" w:lineRule="auto"/>
        <w:ind w:right="720"/>
        <w:outlineLvl w:val="3"/>
        <w:rPr>
          <w:rFonts w:ascii="Arial" w:eastAsia="Times New Roman" w:hAnsi="Arial" w:cs="Arial"/>
          <w:sz w:val="24"/>
          <w:szCs w:val="24"/>
        </w:rPr>
      </w:pPr>
    </w:p>
    <w:p w14:paraId="2C899270" w14:textId="77777777" w:rsidR="004A4CDB" w:rsidRDefault="009C19A6"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This presenter’s activism in the Hispanic community </w:t>
      </w:r>
      <w:r w:rsidR="003938A5">
        <w:rPr>
          <w:rFonts w:ascii="Arial" w:eastAsia="Times New Roman" w:hAnsi="Arial" w:cs="Arial"/>
          <w:sz w:val="24"/>
          <w:szCs w:val="24"/>
        </w:rPr>
        <w:t>and with the</w:t>
      </w:r>
      <w:r>
        <w:rPr>
          <w:rFonts w:ascii="Arial" w:eastAsia="Times New Roman" w:hAnsi="Arial" w:cs="Arial"/>
          <w:sz w:val="24"/>
          <w:szCs w:val="24"/>
        </w:rPr>
        <w:t xml:space="preserve"> </w:t>
      </w:r>
      <w:r w:rsidR="004A4CDB">
        <w:rPr>
          <w:rFonts w:ascii="Arial" w:eastAsia="Times New Roman" w:hAnsi="Arial" w:cs="Arial"/>
          <w:sz w:val="24"/>
          <w:szCs w:val="24"/>
        </w:rPr>
        <w:t xml:space="preserve">Latina Playback Theatre Company brought her into contact with current and former Evergreen staff in particular Norma Alicia </w:t>
      </w:r>
      <w:proofErr w:type="spellStart"/>
      <w:r w:rsidR="004A4CDB">
        <w:rPr>
          <w:rFonts w:ascii="Arial" w:eastAsia="Times New Roman" w:hAnsi="Arial" w:cs="Arial"/>
          <w:sz w:val="24"/>
          <w:szCs w:val="24"/>
        </w:rPr>
        <w:t>Pino</w:t>
      </w:r>
      <w:proofErr w:type="spellEnd"/>
      <w:r w:rsidR="004A4CDB">
        <w:rPr>
          <w:rFonts w:ascii="Arial" w:eastAsia="Times New Roman" w:hAnsi="Arial" w:cs="Arial"/>
          <w:sz w:val="24"/>
          <w:szCs w:val="24"/>
        </w:rPr>
        <w:t xml:space="preserve">, Director of First Peoples and Leticia Nieto, </w:t>
      </w:r>
      <w:proofErr w:type="spellStart"/>
      <w:r w:rsidR="004A4CDB">
        <w:rPr>
          <w:rFonts w:ascii="Arial" w:eastAsia="Times New Roman" w:hAnsi="Arial" w:cs="Arial"/>
          <w:sz w:val="24"/>
          <w:szCs w:val="24"/>
        </w:rPr>
        <w:t>PsyD</w:t>
      </w:r>
      <w:proofErr w:type="spellEnd"/>
      <w:r w:rsidR="004A4CDB">
        <w:rPr>
          <w:rFonts w:ascii="Arial" w:eastAsia="Times New Roman" w:hAnsi="Arial" w:cs="Arial"/>
          <w:sz w:val="24"/>
          <w:szCs w:val="24"/>
        </w:rPr>
        <w:t xml:space="preserve">, currently a faculty member at St. Martin’s University.  </w:t>
      </w:r>
      <w:r w:rsidR="003938A5">
        <w:rPr>
          <w:rFonts w:ascii="Arial" w:eastAsia="Times New Roman" w:hAnsi="Arial" w:cs="Arial"/>
          <w:sz w:val="24"/>
          <w:szCs w:val="24"/>
        </w:rPr>
        <w:t>They</w:t>
      </w:r>
      <w:r w:rsidR="004A4CDB">
        <w:rPr>
          <w:rFonts w:ascii="Arial" w:eastAsia="Times New Roman" w:hAnsi="Arial" w:cs="Arial"/>
          <w:sz w:val="24"/>
          <w:szCs w:val="24"/>
        </w:rPr>
        <w:t xml:space="preserve"> encouraged </w:t>
      </w:r>
      <w:r w:rsidR="003938A5">
        <w:rPr>
          <w:rFonts w:ascii="Arial" w:eastAsia="Times New Roman" w:hAnsi="Arial" w:cs="Arial"/>
          <w:sz w:val="24"/>
          <w:szCs w:val="24"/>
        </w:rPr>
        <w:t>Eva</w:t>
      </w:r>
      <w:r w:rsidR="004A4CDB">
        <w:rPr>
          <w:rFonts w:ascii="Arial" w:eastAsia="Times New Roman" w:hAnsi="Arial" w:cs="Arial"/>
          <w:sz w:val="24"/>
          <w:szCs w:val="24"/>
        </w:rPr>
        <w:t xml:space="preserve"> to pursue a higher education and to apply to Evergreen.</w:t>
      </w:r>
      <w:r w:rsidR="003938A5">
        <w:rPr>
          <w:rFonts w:ascii="Arial" w:eastAsia="Times New Roman" w:hAnsi="Arial" w:cs="Arial"/>
          <w:sz w:val="24"/>
          <w:szCs w:val="24"/>
        </w:rPr>
        <w:t xml:space="preserve">  A Hispanic Evergreen alumnus </w:t>
      </w:r>
      <w:r w:rsidR="004A4CDB">
        <w:rPr>
          <w:rFonts w:ascii="Arial" w:eastAsia="Times New Roman" w:hAnsi="Arial" w:cs="Arial"/>
          <w:sz w:val="24"/>
          <w:szCs w:val="24"/>
        </w:rPr>
        <w:t xml:space="preserve">helped her to complete her application to Evergreen and to fill out the </w:t>
      </w:r>
      <w:r w:rsidR="00B04C02">
        <w:rPr>
          <w:rFonts w:ascii="Arial" w:eastAsia="Times New Roman" w:hAnsi="Arial" w:cs="Arial"/>
          <w:sz w:val="24"/>
          <w:szCs w:val="24"/>
        </w:rPr>
        <w:t>FAFSA (Free Application for Federal Student Aid)</w:t>
      </w:r>
      <w:r w:rsidR="004A4CDB">
        <w:rPr>
          <w:rFonts w:ascii="Arial" w:eastAsia="Times New Roman" w:hAnsi="Arial" w:cs="Arial"/>
          <w:sz w:val="24"/>
          <w:szCs w:val="24"/>
        </w:rPr>
        <w:t xml:space="preserve"> forms.</w:t>
      </w:r>
      <w:r w:rsidR="00A87E82">
        <w:rPr>
          <w:rFonts w:ascii="Arial" w:eastAsia="Times New Roman" w:hAnsi="Arial" w:cs="Arial"/>
          <w:sz w:val="24"/>
          <w:szCs w:val="24"/>
        </w:rPr>
        <w:t xml:space="preserve"> She</w:t>
      </w:r>
      <w:r w:rsidR="004A4CDB">
        <w:rPr>
          <w:rFonts w:ascii="Arial" w:eastAsia="Times New Roman" w:hAnsi="Arial" w:cs="Arial"/>
          <w:sz w:val="24"/>
          <w:szCs w:val="24"/>
        </w:rPr>
        <w:t xml:space="preserve"> was accepted at Evergreen, received financial aid and began her college experience at Evergreen, </w:t>
      </w:r>
      <w:r w:rsidR="006242AA">
        <w:rPr>
          <w:rFonts w:ascii="Arial" w:eastAsia="Times New Roman" w:hAnsi="Arial" w:cs="Arial"/>
          <w:sz w:val="24"/>
          <w:szCs w:val="24"/>
        </w:rPr>
        <w:t>Winter Quarter 2010 at age 25.</w:t>
      </w:r>
    </w:p>
    <w:p w14:paraId="34C3A0FD" w14:textId="77777777" w:rsidR="00614709" w:rsidRDefault="00614709" w:rsidP="00FC21F7">
      <w:pPr>
        <w:shd w:val="clear" w:color="auto" w:fill="FFFFFF"/>
        <w:spacing w:after="0" w:line="240" w:lineRule="auto"/>
        <w:ind w:right="720"/>
        <w:outlineLvl w:val="3"/>
        <w:rPr>
          <w:rFonts w:ascii="Arial" w:eastAsia="Times New Roman" w:hAnsi="Arial" w:cs="Arial"/>
          <w:sz w:val="24"/>
          <w:szCs w:val="24"/>
        </w:rPr>
      </w:pPr>
    </w:p>
    <w:p w14:paraId="5003DCA1" w14:textId="77777777" w:rsidR="00614709" w:rsidRDefault="00A87E82"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Eva</w:t>
      </w:r>
      <w:r w:rsidR="004A4CDB">
        <w:rPr>
          <w:rFonts w:ascii="Arial" w:eastAsia="Times New Roman" w:hAnsi="Arial" w:cs="Arial"/>
          <w:sz w:val="24"/>
          <w:szCs w:val="24"/>
        </w:rPr>
        <w:t xml:space="preserve"> found Evergreen to be very difficult for her.</w:t>
      </w:r>
      <w:r w:rsidR="00942CFD">
        <w:rPr>
          <w:rFonts w:ascii="Arial" w:eastAsia="Times New Roman" w:hAnsi="Arial" w:cs="Arial"/>
          <w:sz w:val="24"/>
          <w:szCs w:val="24"/>
        </w:rPr>
        <w:t xml:space="preserve">  She expected students at Evergreen to have some understanding of white privilege, power and difference.  That was not the case.  When she raised issues of white privilege in class, the white students would get angry </w:t>
      </w:r>
      <w:proofErr w:type="gramStart"/>
      <w:r w:rsidR="00942CFD">
        <w:rPr>
          <w:rFonts w:ascii="Arial" w:eastAsia="Times New Roman" w:hAnsi="Arial" w:cs="Arial"/>
          <w:sz w:val="24"/>
          <w:szCs w:val="24"/>
        </w:rPr>
        <w:t>at</w:t>
      </w:r>
      <w:proofErr w:type="gramEnd"/>
      <w:r w:rsidR="00942CFD">
        <w:rPr>
          <w:rFonts w:ascii="Arial" w:eastAsia="Times New Roman" w:hAnsi="Arial" w:cs="Arial"/>
          <w:sz w:val="24"/>
          <w:szCs w:val="24"/>
        </w:rPr>
        <w:t xml:space="preserve"> her.  </w:t>
      </w:r>
      <w:r>
        <w:rPr>
          <w:rFonts w:ascii="Arial" w:eastAsia="Times New Roman" w:hAnsi="Arial" w:cs="Arial"/>
          <w:sz w:val="24"/>
          <w:szCs w:val="24"/>
        </w:rPr>
        <w:t>Eva</w:t>
      </w:r>
      <w:r w:rsidR="00942CFD">
        <w:rPr>
          <w:rFonts w:ascii="Arial" w:eastAsia="Times New Roman" w:hAnsi="Arial" w:cs="Arial"/>
          <w:sz w:val="24"/>
          <w:szCs w:val="24"/>
        </w:rPr>
        <w:t xml:space="preserve"> felt that she wasn’t learning, she was teaching.  Several of the books they read for the program were about race but no one wanted to talk about race.  Even though she felt that she had to take on the role of “teacher”, she felt very much the “target”.</w:t>
      </w:r>
    </w:p>
    <w:p w14:paraId="3F33FAB5" w14:textId="77777777" w:rsidR="00942CFD" w:rsidRDefault="00942CFD" w:rsidP="00FC21F7">
      <w:pPr>
        <w:shd w:val="clear" w:color="auto" w:fill="FFFFFF"/>
        <w:spacing w:after="0" w:line="240" w:lineRule="auto"/>
        <w:ind w:right="720"/>
        <w:outlineLvl w:val="3"/>
        <w:rPr>
          <w:rFonts w:ascii="Arial" w:eastAsia="Times New Roman" w:hAnsi="Arial" w:cs="Arial"/>
          <w:sz w:val="24"/>
          <w:szCs w:val="24"/>
        </w:rPr>
      </w:pPr>
    </w:p>
    <w:p w14:paraId="4825D303" w14:textId="77777777" w:rsidR="00942CFD" w:rsidRDefault="00A87E82"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Eva</w:t>
      </w:r>
      <w:r w:rsidR="00942CFD">
        <w:rPr>
          <w:rFonts w:ascii="Arial" w:eastAsia="Times New Roman" w:hAnsi="Arial" w:cs="Arial"/>
          <w:sz w:val="24"/>
          <w:szCs w:val="24"/>
        </w:rPr>
        <w:t xml:space="preserve"> went from being very engaged in class to tuning out.  She was, however, determined to finish the program and was aided in this resolve by weekly meetings with Hispanic staff in student advising.</w:t>
      </w:r>
      <w:r>
        <w:rPr>
          <w:rFonts w:ascii="Arial" w:eastAsia="Times New Roman" w:hAnsi="Arial" w:cs="Arial"/>
          <w:sz w:val="24"/>
          <w:szCs w:val="24"/>
        </w:rPr>
        <w:t xml:space="preserve">  </w:t>
      </w:r>
      <w:r w:rsidR="00942CFD">
        <w:rPr>
          <w:rFonts w:ascii="Arial" w:eastAsia="Times New Roman" w:hAnsi="Arial" w:cs="Arial"/>
          <w:sz w:val="24"/>
          <w:szCs w:val="24"/>
        </w:rPr>
        <w:t>She made it through her first year but her plans for sophomore year do not include</w:t>
      </w:r>
      <w:r w:rsidR="00B838C1">
        <w:rPr>
          <w:rFonts w:ascii="Arial" w:eastAsia="Times New Roman" w:hAnsi="Arial" w:cs="Arial"/>
          <w:sz w:val="24"/>
          <w:szCs w:val="24"/>
        </w:rPr>
        <w:t xml:space="preserve"> being in a program.  She’s </w:t>
      </w:r>
      <w:r w:rsidR="00B838C1">
        <w:rPr>
          <w:rFonts w:ascii="Arial" w:eastAsia="Times New Roman" w:hAnsi="Arial" w:cs="Arial"/>
          <w:sz w:val="24"/>
          <w:szCs w:val="24"/>
        </w:rPr>
        <w:lastRenderedPageBreak/>
        <w:t>hop</w:t>
      </w:r>
      <w:r w:rsidR="00942CFD">
        <w:rPr>
          <w:rFonts w:ascii="Arial" w:eastAsia="Times New Roman" w:hAnsi="Arial" w:cs="Arial"/>
          <w:sz w:val="24"/>
          <w:szCs w:val="24"/>
        </w:rPr>
        <w:t>ing to put</w:t>
      </w:r>
      <w:r w:rsidR="00B838C1">
        <w:rPr>
          <w:rFonts w:ascii="Arial" w:eastAsia="Times New Roman" w:hAnsi="Arial" w:cs="Arial"/>
          <w:sz w:val="24"/>
          <w:szCs w:val="24"/>
        </w:rPr>
        <w:t xml:space="preserve"> together Independent Learning Contracts that will further her education without the difficulties she experienced in her first year.</w:t>
      </w:r>
    </w:p>
    <w:p w14:paraId="6E1CEB16" w14:textId="77777777" w:rsidR="00B838C1" w:rsidRDefault="00B838C1" w:rsidP="00FC21F7">
      <w:pPr>
        <w:shd w:val="clear" w:color="auto" w:fill="FFFFFF"/>
        <w:spacing w:after="0" w:line="240" w:lineRule="auto"/>
        <w:ind w:right="720"/>
        <w:outlineLvl w:val="3"/>
        <w:rPr>
          <w:rFonts w:ascii="Arial" w:eastAsia="Times New Roman" w:hAnsi="Arial" w:cs="Arial"/>
          <w:sz w:val="24"/>
          <w:szCs w:val="24"/>
        </w:rPr>
      </w:pPr>
    </w:p>
    <w:p w14:paraId="66739264" w14:textId="77777777" w:rsidR="00B838C1" w:rsidRDefault="00B838C1"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While these three students felt welcome in the “community of color” at Evergreen, they felt less than welcome among their white student peers.  In general, Hispanic</w:t>
      </w:r>
      <w:r w:rsidR="00A87E82">
        <w:rPr>
          <w:rFonts w:ascii="Arial" w:eastAsia="Times New Roman" w:hAnsi="Arial" w:cs="Arial"/>
          <w:sz w:val="24"/>
          <w:szCs w:val="24"/>
        </w:rPr>
        <w:t xml:space="preserve"> students find that faculty members </w:t>
      </w:r>
      <w:r>
        <w:rPr>
          <w:rFonts w:ascii="Arial" w:eastAsia="Times New Roman" w:hAnsi="Arial" w:cs="Arial"/>
          <w:sz w:val="24"/>
          <w:szCs w:val="24"/>
        </w:rPr>
        <w:t xml:space="preserve">are </w:t>
      </w:r>
      <w:r w:rsidR="00A87E82">
        <w:rPr>
          <w:rFonts w:ascii="Arial" w:eastAsia="Times New Roman" w:hAnsi="Arial" w:cs="Arial"/>
          <w:sz w:val="24"/>
          <w:szCs w:val="24"/>
        </w:rPr>
        <w:t xml:space="preserve">usually </w:t>
      </w:r>
      <w:r>
        <w:rPr>
          <w:rFonts w:ascii="Arial" w:eastAsia="Times New Roman" w:hAnsi="Arial" w:cs="Arial"/>
          <w:sz w:val="24"/>
          <w:szCs w:val="24"/>
        </w:rPr>
        <w:t xml:space="preserve">respectful of them but that is not the case with white student peers who exhibit little if any respect for their Hispanic student peers.  Hispanic students seem surprised (and one of </w:t>
      </w:r>
      <w:r w:rsidR="005B73CB">
        <w:rPr>
          <w:rFonts w:ascii="Arial" w:eastAsia="Times New Roman" w:hAnsi="Arial" w:cs="Arial"/>
          <w:sz w:val="24"/>
          <w:szCs w:val="24"/>
        </w:rPr>
        <w:t>the</w:t>
      </w:r>
      <w:r>
        <w:rPr>
          <w:rFonts w:ascii="Arial" w:eastAsia="Times New Roman" w:hAnsi="Arial" w:cs="Arial"/>
          <w:sz w:val="24"/>
          <w:szCs w:val="24"/>
        </w:rPr>
        <w:t xml:space="preserve"> </w:t>
      </w:r>
      <w:r w:rsidR="005B73CB">
        <w:rPr>
          <w:rFonts w:ascii="Arial" w:eastAsia="Times New Roman" w:hAnsi="Arial" w:cs="Arial"/>
          <w:sz w:val="24"/>
          <w:szCs w:val="24"/>
        </w:rPr>
        <w:t xml:space="preserve">student </w:t>
      </w:r>
      <w:r>
        <w:rPr>
          <w:rFonts w:ascii="Arial" w:eastAsia="Times New Roman" w:hAnsi="Arial" w:cs="Arial"/>
          <w:sz w:val="24"/>
          <w:szCs w:val="24"/>
        </w:rPr>
        <w:t xml:space="preserve">presenters found it “off putting”) that a “bunch of white persons – upper class did not value their </w:t>
      </w:r>
      <w:r w:rsidR="00D77C2E">
        <w:rPr>
          <w:rFonts w:ascii="Arial" w:eastAsia="Times New Roman" w:hAnsi="Arial" w:cs="Arial"/>
          <w:sz w:val="24"/>
          <w:szCs w:val="24"/>
        </w:rPr>
        <w:t>education.  “Rich white people (students) don’t have a sense of cause.”</w:t>
      </w:r>
    </w:p>
    <w:p w14:paraId="7AC3F9A4" w14:textId="77777777" w:rsidR="00031F29" w:rsidRDefault="00031F29" w:rsidP="00FC21F7">
      <w:pPr>
        <w:shd w:val="clear" w:color="auto" w:fill="FFFFFF"/>
        <w:spacing w:after="0" w:line="240" w:lineRule="auto"/>
        <w:ind w:right="720"/>
        <w:outlineLvl w:val="3"/>
        <w:rPr>
          <w:rFonts w:ascii="Arial" w:eastAsia="Times New Roman" w:hAnsi="Arial" w:cs="Arial"/>
          <w:sz w:val="24"/>
          <w:szCs w:val="24"/>
        </w:rPr>
      </w:pPr>
    </w:p>
    <w:p w14:paraId="4B4CF752" w14:textId="77777777" w:rsidR="00D77C2E" w:rsidRDefault="00D77C2E"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Unlike </w:t>
      </w:r>
      <w:r w:rsidR="005B73CB">
        <w:rPr>
          <w:rFonts w:ascii="Arial" w:eastAsia="Times New Roman" w:hAnsi="Arial" w:cs="Arial"/>
          <w:sz w:val="24"/>
          <w:szCs w:val="24"/>
        </w:rPr>
        <w:t>the student</w:t>
      </w:r>
      <w:r>
        <w:rPr>
          <w:rFonts w:ascii="Arial" w:eastAsia="Times New Roman" w:hAnsi="Arial" w:cs="Arial"/>
          <w:sz w:val="24"/>
          <w:szCs w:val="24"/>
        </w:rPr>
        <w:t xml:space="preserve"> presenters, the majority of Hispanic students are neither </w:t>
      </w:r>
      <w:proofErr w:type="gramStart"/>
      <w:r>
        <w:rPr>
          <w:rFonts w:ascii="Arial" w:eastAsia="Times New Roman" w:hAnsi="Arial" w:cs="Arial"/>
          <w:sz w:val="24"/>
          <w:szCs w:val="24"/>
        </w:rPr>
        <w:t>foreign born</w:t>
      </w:r>
      <w:proofErr w:type="gramEnd"/>
      <w:r>
        <w:rPr>
          <w:rFonts w:ascii="Arial" w:eastAsia="Times New Roman" w:hAnsi="Arial" w:cs="Arial"/>
          <w:sz w:val="24"/>
          <w:szCs w:val="24"/>
        </w:rPr>
        <w:t xml:space="preserve"> or first generation college attendees.  However, it would be useful to determine how many of Evergreen’s Hispanic students are foreign born in order to determine what additional support services might be needed by this population.</w:t>
      </w:r>
      <w:r w:rsidR="00A87E82">
        <w:rPr>
          <w:rFonts w:ascii="Arial" w:eastAsia="Times New Roman" w:hAnsi="Arial" w:cs="Arial"/>
          <w:sz w:val="24"/>
          <w:szCs w:val="24"/>
        </w:rPr>
        <w:t xml:space="preserve"> Language barriers and more intense culture “straddling” may be more of an issue for these students.</w:t>
      </w:r>
    </w:p>
    <w:p w14:paraId="62B8F09C" w14:textId="77777777" w:rsidR="00D77C2E" w:rsidRDefault="00D77C2E" w:rsidP="00FC21F7">
      <w:pPr>
        <w:shd w:val="clear" w:color="auto" w:fill="FFFFFF"/>
        <w:spacing w:after="0" w:line="240" w:lineRule="auto"/>
        <w:ind w:right="720"/>
        <w:outlineLvl w:val="3"/>
        <w:rPr>
          <w:rFonts w:ascii="Arial" w:eastAsia="Times New Roman" w:hAnsi="Arial" w:cs="Arial"/>
          <w:sz w:val="24"/>
          <w:szCs w:val="24"/>
        </w:rPr>
      </w:pPr>
    </w:p>
    <w:p w14:paraId="6BF3791F" w14:textId="77777777" w:rsidR="00D77C2E" w:rsidRDefault="00D77C2E"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Two of </w:t>
      </w:r>
      <w:r w:rsidR="005B73CB">
        <w:rPr>
          <w:rFonts w:ascii="Arial" w:eastAsia="Times New Roman" w:hAnsi="Arial" w:cs="Arial"/>
          <w:sz w:val="24"/>
          <w:szCs w:val="24"/>
        </w:rPr>
        <w:t>the student</w:t>
      </w:r>
      <w:r>
        <w:rPr>
          <w:rFonts w:ascii="Arial" w:eastAsia="Times New Roman" w:hAnsi="Arial" w:cs="Arial"/>
          <w:sz w:val="24"/>
          <w:szCs w:val="24"/>
        </w:rPr>
        <w:t xml:space="preserve"> presenters were influenced in their decision to attend Evergreen by people currently or formerly involved wi</w:t>
      </w:r>
      <w:r w:rsidR="005B73CB">
        <w:rPr>
          <w:rFonts w:ascii="Arial" w:eastAsia="Times New Roman" w:hAnsi="Arial" w:cs="Arial"/>
          <w:sz w:val="24"/>
          <w:szCs w:val="24"/>
        </w:rPr>
        <w:t>th Evergreen.  This information</w:t>
      </w:r>
      <w:r>
        <w:rPr>
          <w:rFonts w:ascii="Arial" w:eastAsia="Times New Roman" w:hAnsi="Arial" w:cs="Arial"/>
          <w:sz w:val="24"/>
          <w:szCs w:val="24"/>
        </w:rPr>
        <w:t xml:space="preserve"> in conjunction with studies on Hispanic student recruitment suggests the importance of reliance on family, friends and other trusted individuals in influencing choices about pursuing a BA and decisions about which college to attend.</w:t>
      </w:r>
    </w:p>
    <w:p w14:paraId="767A7C0A" w14:textId="77777777" w:rsidR="00D77C2E" w:rsidRDefault="00D77C2E" w:rsidP="00FC21F7">
      <w:pPr>
        <w:shd w:val="clear" w:color="auto" w:fill="FFFFFF"/>
        <w:spacing w:after="0" w:line="240" w:lineRule="auto"/>
        <w:ind w:right="720"/>
        <w:outlineLvl w:val="3"/>
        <w:rPr>
          <w:rFonts w:ascii="Arial" w:eastAsia="Times New Roman" w:hAnsi="Arial" w:cs="Arial"/>
          <w:sz w:val="24"/>
          <w:szCs w:val="24"/>
        </w:rPr>
      </w:pPr>
    </w:p>
    <w:p w14:paraId="53F58D7C" w14:textId="77777777" w:rsidR="00D77C2E" w:rsidRDefault="00D77C2E"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It’s also important to note that Evergreen’s reputation in parts of </w:t>
      </w:r>
      <w:r w:rsidR="00A87E82">
        <w:rPr>
          <w:rFonts w:ascii="Arial" w:eastAsia="Times New Roman" w:hAnsi="Arial" w:cs="Arial"/>
          <w:sz w:val="24"/>
          <w:szCs w:val="24"/>
        </w:rPr>
        <w:t>its</w:t>
      </w:r>
      <w:r>
        <w:rPr>
          <w:rFonts w:ascii="Arial" w:eastAsia="Times New Roman" w:hAnsi="Arial" w:cs="Arial"/>
          <w:sz w:val="24"/>
          <w:szCs w:val="24"/>
        </w:rPr>
        <w:t xml:space="preserve"> loca</w:t>
      </w:r>
      <w:r w:rsidR="005B73CB">
        <w:rPr>
          <w:rFonts w:ascii="Arial" w:eastAsia="Times New Roman" w:hAnsi="Arial" w:cs="Arial"/>
          <w:sz w:val="24"/>
          <w:szCs w:val="24"/>
        </w:rPr>
        <w:t>l community is still not one of</w:t>
      </w:r>
      <w:r>
        <w:rPr>
          <w:rFonts w:ascii="Arial" w:eastAsia="Times New Roman" w:hAnsi="Arial" w:cs="Arial"/>
          <w:sz w:val="24"/>
          <w:szCs w:val="24"/>
        </w:rPr>
        <w:t xml:space="preserve"> the nationally reputed liberal arts college but rather </w:t>
      </w:r>
      <w:r w:rsidR="00A87E82">
        <w:rPr>
          <w:rFonts w:ascii="Arial" w:eastAsia="Times New Roman" w:hAnsi="Arial" w:cs="Arial"/>
          <w:sz w:val="24"/>
          <w:szCs w:val="24"/>
        </w:rPr>
        <w:t xml:space="preserve"> </w:t>
      </w:r>
      <w:r>
        <w:rPr>
          <w:rFonts w:ascii="Arial" w:eastAsia="Times New Roman" w:hAnsi="Arial" w:cs="Arial"/>
          <w:sz w:val="24"/>
          <w:szCs w:val="24"/>
        </w:rPr>
        <w:t xml:space="preserve"> that of the pot smoking hippies in the woods. The matter of Evergreen’s reputation is important for all recruitment from our local community but it would seem even more critical for potential Hispanic students.  It would be useful to have an array of profiles of successful local Hispanic Evergreen graduates to share with potential Hispanic recruits and their families.</w:t>
      </w:r>
    </w:p>
    <w:p w14:paraId="0E419FA6" w14:textId="77777777" w:rsidR="00D77C2E" w:rsidRDefault="00D77C2E" w:rsidP="00FC21F7">
      <w:pPr>
        <w:shd w:val="clear" w:color="auto" w:fill="FFFFFF"/>
        <w:spacing w:after="0" w:line="240" w:lineRule="auto"/>
        <w:ind w:right="720"/>
        <w:outlineLvl w:val="3"/>
        <w:rPr>
          <w:rFonts w:ascii="Arial" w:eastAsia="Times New Roman" w:hAnsi="Arial" w:cs="Arial"/>
          <w:sz w:val="24"/>
          <w:szCs w:val="24"/>
        </w:rPr>
      </w:pPr>
    </w:p>
    <w:p w14:paraId="06964F5E" w14:textId="77777777" w:rsidR="00D77C2E" w:rsidRDefault="00D41BCF"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While the student presenters for the Sumer Faculty Institute may not be statistically representative of the Hispanic student body </w:t>
      </w:r>
      <w:r w:rsidR="005B73CB">
        <w:rPr>
          <w:rFonts w:ascii="Arial" w:eastAsia="Times New Roman" w:hAnsi="Arial" w:cs="Arial"/>
          <w:sz w:val="24"/>
          <w:szCs w:val="24"/>
        </w:rPr>
        <w:t>at Evergreen, their background,</w:t>
      </w:r>
      <w:r>
        <w:rPr>
          <w:rFonts w:ascii="Arial" w:eastAsia="Times New Roman" w:hAnsi="Arial" w:cs="Arial"/>
          <w:sz w:val="24"/>
          <w:szCs w:val="24"/>
        </w:rPr>
        <w:t xml:space="preserve"> their path to Evergreen and their experience at Evergreen are certainly illustrative.</w:t>
      </w:r>
      <w:r w:rsidR="00A87E82">
        <w:rPr>
          <w:rFonts w:ascii="Arial" w:eastAsia="Times New Roman" w:hAnsi="Arial" w:cs="Arial"/>
          <w:sz w:val="24"/>
          <w:szCs w:val="24"/>
        </w:rPr>
        <w:t xml:space="preserve"> Their background and path to college reflects that of many Hispanic students in Washington.</w:t>
      </w:r>
    </w:p>
    <w:p w14:paraId="4F6F7521" w14:textId="77777777" w:rsidR="00A87E82" w:rsidRDefault="00A87E82" w:rsidP="00FC21F7">
      <w:pPr>
        <w:shd w:val="clear" w:color="auto" w:fill="FFFFFF"/>
        <w:spacing w:after="0" w:line="240" w:lineRule="auto"/>
        <w:ind w:right="720"/>
        <w:outlineLvl w:val="3"/>
        <w:rPr>
          <w:rFonts w:ascii="Arial" w:eastAsia="Times New Roman" w:hAnsi="Arial" w:cs="Arial"/>
          <w:sz w:val="24"/>
          <w:szCs w:val="24"/>
        </w:rPr>
      </w:pPr>
    </w:p>
    <w:p w14:paraId="01ED64BC" w14:textId="77777777" w:rsidR="00A87E82" w:rsidRDefault="00A87E82" w:rsidP="00FC21F7">
      <w:pPr>
        <w:shd w:val="clear" w:color="auto" w:fill="FFFFFF"/>
        <w:spacing w:after="0" w:line="240" w:lineRule="auto"/>
        <w:ind w:right="720"/>
        <w:outlineLvl w:val="3"/>
        <w:rPr>
          <w:rFonts w:ascii="Arial" w:eastAsia="Times New Roman" w:hAnsi="Arial" w:cs="Arial"/>
          <w:sz w:val="24"/>
          <w:szCs w:val="24"/>
        </w:rPr>
      </w:pPr>
      <w:r>
        <w:rPr>
          <w:rFonts w:ascii="Arial" w:eastAsia="Times New Roman" w:hAnsi="Arial" w:cs="Arial"/>
          <w:sz w:val="24"/>
          <w:szCs w:val="24"/>
        </w:rPr>
        <w:t xml:space="preserve">Staff members </w:t>
      </w:r>
      <w:r w:rsidR="002E0BCB">
        <w:rPr>
          <w:rFonts w:ascii="Arial" w:eastAsia="Times New Roman" w:hAnsi="Arial" w:cs="Arial"/>
          <w:sz w:val="24"/>
          <w:szCs w:val="24"/>
        </w:rPr>
        <w:t>in</w:t>
      </w:r>
      <w:r>
        <w:rPr>
          <w:rFonts w:ascii="Arial" w:eastAsia="Times New Roman" w:hAnsi="Arial" w:cs="Arial"/>
          <w:sz w:val="24"/>
          <w:szCs w:val="24"/>
        </w:rPr>
        <w:t xml:space="preserve"> First People’s Advising have the most one to one contact with Hispanic students at Evergreen.  As previously noted, First Peoples’ </w:t>
      </w:r>
      <w:r w:rsidR="005B73CB">
        <w:rPr>
          <w:rFonts w:ascii="Arial" w:eastAsia="Times New Roman" w:hAnsi="Arial" w:cs="Arial"/>
          <w:sz w:val="24"/>
          <w:szCs w:val="24"/>
        </w:rPr>
        <w:t xml:space="preserve">staff </w:t>
      </w:r>
      <w:r>
        <w:rPr>
          <w:rFonts w:ascii="Arial" w:eastAsia="Times New Roman" w:hAnsi="Arial" w:cs="Arial"/>
          <w:sz w:val="24"/>
          <w:szCs w:val="24"/>
        </w:rPr>
        <w:t xml:space="preserve">work with approximately forty Hispanic students on an annual basis. </w:t>
      </w:r>
      <w:r w:rsidR="005B73CB">
        <w:rPr>
          <w:rFonts w:ascii="Arial" w:eastAsia="Times New Roman" w:hAnsi="Arial" w:cs="Arial"/>
          <w:sz w:val="24"/>
          <w:szCs w:val="24"/>
        </w:rPr>
        <w:t xml:space="preserve">My interview with Ms. </w:t>
      </w:r>
      <w:r>
        <w:rPr>
          <w:rFonts w:ascii="Arial" w:eastAsia="Times New Roman" w:hAnsi="Arial" w:cs="Arial"/>
          <w:sz w:val="24"/>
          <w:szCs w:val="24"/>
        </w:rPr>
        <w:t xml:space="preserve">Norma Alicia </w:t>
      </w:r>
      <w:proofErr w:type="spellStart"/>
      <w:r>
        <w:rPr>
          <w:rFonts w:ascii="Arial" w:eastAsia="Times New Roman" w:hAnsi="Arial" w:cs="Arial"/>
          <w:sz w:val="24"/>
          <w:szCs w:val="24"/>
        </w:rPr>
        <w:t>Pino</w:t>
      </w:r>
      <w:proofErr w:type="spellEnd"/>
      <w:r>
        <w:rPr>
          <w:rFonts w:ascii="Arial" w:eastAsia="Times New Roman" w:hAnsi="Arial" w:cs="Arial"/>
          <w:sz w:val="24"/>
          <w:szCs w:val="24"/>
        </w:rPr>
        <w:t xml:space="preserve">, Director of First </w:t>
      </w:r>
      <w:r w:rsidR="002E0BCB">
        <w:rPr>
          <w:rFonts w:ascii="Arial" w:eastAsia="Times New Roman" w:hAnsi="Arial" w:cs="Arial"/>
          <w:sz w:val="24"/>
          <w:szCs w:val="24"/>
        </w:rPr>
        <w:t>Peoples’ provided</w:t>
      </w:r>
      <w:r w:rsidR="005B73CB">
        <w:rPr>
          <w:rFonts w:ascii="Arial" w:eastAsia="Times New Roman" w:hAnsi="Arial" w:cs="Arial"/>
          <w:sz w:val="24"/>
          <w:szCs w:val="24"/>
        </w:rPr>
        <w:t xml:space="preserve"> insights on the issues faced by Hispanic students at Evergreen. S</w:t>
      </w:r>
      <w:r>
        <w:rPr>
          <w:rFonts w:ascii="Arial" w:eastAsia="Times New Roman" w:hAnsi="Arial" w:cs="Arial"/>
          <w:sz w:val="24"/>
          <w:szCs w:val="24"/>
        </w:rPr>
        <w:t xml:space="preserve">he also shared ideas about how Evergreen might better support these students.  Norma Alicia agreed to work </w:t>
      </w:r>
      <w:r>
        <w:rPr>
          <w:rFonts w:ascii="Arial" w:eastAsia="Times New Roman" w:hAnsi="Arial" w:cs="Arial"/>
          <w:sz w:val="24"/>
          <w:szCs w:val="24"/>
        </w:rPr>
        <w:lastRenderedPageBreak/>
        <w:t xml:space="preserve">with </w:t>
      </w:r>
      <w:r w:rsidR="00253566">
        <w:rPr>
          <w:rFonts w:ascii="Arial" w:eastAsia="Times New Roman" w:hAnsi="Arial" w:cs="Arial"/>
          <w:sz w:val="24"/>
          <w:szCs w:val="24"/>
        </w:rPr>
        <w:t xml:space="preserve">Ms. </w:t>
      </w:r>
      <w:r w:rsidR="005B73CB">
        <w:rPr>
          <w:rFonts w:ascii="Arial" w:eastAsia="Times New Roman" w:hAnsi="Arial" w:cs="Arial"/>
          <w:sz w:val="24"/>
          <w:szCs w:val="24"/>
        </w:rPr>
        <w:t xml:space="preserve">Raquel </w:t>
      </w:r>
      <w:r w:rsidR="00253566">
        <w:rPr>
          <w:rFonts w:ascii="Arial" w:eastAsia="Times New Roman" w:hAnsi="Arial" w:cs="Arial"/>
          <w:sz w:val="24"/>
          <w:szCs w:val="24"/>
        </w:rPr>
        <w:t>Salinas</w:t>
      </w:r>
      <w:r>
        <w:rPr>
          <w:rFonts w:ascii="Arial" w:eastAsia="Times New Roman" w:hAnsi="Arial" w:cs="Arial"/>
          <w:sz w:val="24"/>
          <w:szCs w:val="24"/>
        </w:rPr>
        <w:t>, a First Peoples’ staff member, to capture their experience</w:t>
      </w:r>
      <w:r w:rsidR="003221FB">
        <w:rPr>
          <w:rFonts w:ascii="Arial" w:eastAsia="Times New Roman" w:hAnsi="Arial" w:cs="Arial"/>
          <w:sz w:val="24"/>
          <w:szCs w:val="24"/>
        </w:rPr>
        <w:t xml:space="preserve"> in a presentation for the Summer Faculty Institute on Hispanic Recruitment, Retention and Success.</w:t>
      </w:r>
    </w:p>
    <w:p w14:paraId="0B3E2970" w14:textId="77777777" w:rsidR="003221FB" w:rsidRDefault="003221FB" w:rsidP="00FC21F7">
      <w:pPr>
        <w:shd w:val="clear" w:color="auto" w:fill="FFFFFF"/>
        <w:spacing w:after="0" w:line="240" w:lineRule="auto"/>
        <w:ind w:right="720"/>
        <w:outlineLvl w:val="3"/>
        <w:rPr>
          <w:rFonts w:ascii="Arial" w:eastAsia="Times New Roman" w:hAnsi="Arial" w:cs="Arial"/>
          <w:sz w:val="24"/>
          <w:szCs w:val="24"/>
        </w:rPr>
      </w:pPr>
    </w:p>
    <w:p w14:paraId="6AC85673" w14:textId="77777777" w:rsidR="00A93D2D" w:rsidRDefault="003221FB" w:rsidP="003221FB">
      <w:pPr>
        <w:shd w:val="clear" w:color="auto" w:fill="FFFFFF"/>
        <w:spacing w:after="0" w:line="240" w:lineRule="auto"/>
        <w:ind w:right="720"/>
        <w:outlineLvl w:val="3"/>
        <w:rPr>
          <w:rFonts w:ascii="Arial" w:hAnsi="Arial" w:cs="Arial"/>
          <w:sz w:val="24"/>
          <w:szCs w:val="24"/>
        </w:rPr>
      </w:pPr>
      <w:r>
        <w:rPr>
          <w:rFonts w:ascii="Arial" w:eastAsia="Times New Roman" w:hAnsi="Arial" w:cs="Arial"/>
          <w:sz w:val="24"/>
          <w:szCs w:val="24"/>
        </w:rPr>
        <w:t xml:space="preserve">In her presentation, </w:t>
      </w:r>
      <w:r w:rsidR="00253566">
        <w:rPr>
          <w:rFonts w:ascii="Arial" w:eastAsia="Times New Roman" w:hAnsi="Arial" w:cs="Arial"/>
          <w:sz w:val="24"/>
          <w:szCs w:val="24"/>
        </w:rPr>
        <w:t>Ms. Salinas</w:t>
      </w:r>
      <w:r>
        <w:rPr>
          <w:rFonts w:ascii="Arial" w:eastAsia="Times New Roman" w:hAnsi="Arial" w:cs="Arial"/>
          <w:sz w:val="24"/>
          <w:szCs w:val="24"/>
        </w:rPr>
        <w:t xml:space="preserve"> identified several areas that are important to success for students of color.  </w:t>
      </w:r>
      <w:r w:rsidR="00A93D2D">
        <w:rPr>
          <w:rFonts w:ascii="Arial" w:hAnsi="Arial" w:cs="Arial"/>
          <w:sz w:val="24"/>
          <w:szCs w:val="24"/>
        </w:rPr>
        <w:t>Among these are experiencing a sense of community; having a support system; the ability to find resources; an effective orientation to Evergreen and a strong sense of self.  She also provided several suggestions for better serving Hispanic students.</w:t>
      </w:r>
    </w:p>
    <w:p w14:paraId="22A9636B" w14:textId="77777777" w:rsidR="003221FB" w:rsidRPr="003221FB" w:rsidRDefault="003221FB" w:rsidP="003221FB">
      <w:pPr>
        <w:shd w:val="clear" w:color="auto" w:fill="FFFFFF"/>
        <w:spacing w:after="0" w:line="240" w:lineRule="auto"/>
        <w:ind w:right="720"/>
        <w:outlineLvl w:val="3"/>
        <w:rPr>
          <w:rFonts w:ascii="Arial" w:eastAsia="Times New Roman" w:hAnsi="Arial" w:cs="Arial"/>
          <w:sz w:val="24"/>
          <w:szCs w:val="24"/>
        </w:rPr>
      </w:pPr>
    </w:p>
    <w:p w14:paraId="5757CEEB" w14:textId="77777777" w:rsidR="00A93D2D" w:rsidRDefault="00253566" w:rsidP="003B0960">
      <w:pPr>
        <w:ind w:right="720"/>
        <w:rPr>
          <w:rFonts w:ascii="Arial" w:hAnsi="Arial" w:cs="Arial"/>
          <w:sz w:val="24"/>
          <w:szCs w:val="24"/>
        </w:rPr>
      </w:pPr>
      <w:r>
        <w:rPr>
          <w:rFonts w:ascii="Arial" w:hAnsi="Arial" w:cs="Arial"/>
          <w:sz w:val="24"/>
          <w:szCs w:val="24"/>
        </w:rPr>
        <w:t>Ms. Salinas</w:t>
      </w:r>
      <w:r w:rsidR="00A93D2D">
        <w:rPr>
          <w:rFonts w:ascii="Arial" w:hAnsi="Arial" w:cs="Arial"/>
          <w:sz w:val="24"/>
          <w:szCs w:val="24"/>
        </w:rPr>
        <w:t xml:space="preserve"> noted that students of color appear to be invisible at Evergreen and that it is hard for these students to exp</w:t>
      </w:r>
      <w:r w:rsidR="006D7FB2">
        <w:rPr>
          <w:rFonts w:ascii="Arial" w:hAnsi="Arial" w:cs="Arial"/>
          <w:sz w:val="24"/>
          <w:szCs w:val="24"/>
        </w:rPr>
        <w:t xml:space="preserve">erience a sense of community.  Curricular programs </w:t>
      </w:r>
      <w:r w:rsidR="00B90E2C">
        <w:rPr>
          <w:rFonts w:ascii="Arial" w:hAnsi="Arial" w:cs="Arial"/>
          <w:sz w:val="24"/>
          <w:szCs w:val="24"/>
        </w:rPr>
        <w:t>and classes are the main source of community at Evergreen.  There may be one or two visible students of color in a program.  If you don’t relate to others in a program or class, it’s very difficult to find sense of community at Evergreen.</w:t>
      </w:r>
    </w:p>
    <w:p w14:paraId="5EA9FF69" w14:textId="77777777" w:rsidR="00B90E2C" w:rsidRDefault="00B90E2C" w:rsidP="00B90E2C">
      <w:pPr>
        <w:ind w:right="720"/>
        <w:rPr>
          <w:rFonts w:ascii="Arial" w:hAnsi="Arial" w:cs="Arial"/>
          <w:sz w:val="24"/>
          <w:szCs w:val="24"/>
        </w:rPr>
      </w:pPr>
      <w:r>
        <w:rPr>
          <w:rFonts w:ascii="Arial" w:hAnsi="Arial" w:cs="Arial"/>
          <w:sz w:val="24"/>
          <w:szCs w:val="24"/>
        </w:rPr>
        <w:t xml:space="preserve">The ability to find and access resources is characteristic of successful students.  However, identifying and accessing resources is often difficult for students of color because they have limited ways of knowing what resources may be available to them.  This is especially true of first generation student and those whose parents are foreign born.  The difficulty of accessing resources is compounded </w:t>
      </w:r>
      <w:r w:rsidR="003221FB">
        <w:rPr>
          <w:rFonts w:ascii="Arial" w:hAnsi="Arial" w:cs="Arial"/>
          <w:sz w:val="24"/>
          <w:szCs w:val="24"/>
        </w:rPr>
        <w:t>for</w:t>
      </w:r>
      <w:r>
        <w:rPr>
          <w:rFonts w:ascii="Arial" w:hAnsi="Arial" w:cs="Arial"/>
          <w:sz w:val="24"/>
          <w:szCs w:val="24"/>
        </w:rPr>
        <w:t xml:space="preserve"> many students of color </w:t>
      </w:r>
      <w:r w:rsidR="003221FB">
        <w:rPr>
          <w:rFonts w:ascii="Arial" w:hAnsi="Arial" w:cs="Arial"/>
          <w:sz w:val="24"/>
          <w:szCs w:val="24"/>
        </w:rPr>
        <w:t>by</w:t>
      </w:r>
      <w:r>
        <w:rPr>
          <w:rFonts w:ascii="Arial" w:hAnsi="Arial" w:cs="Arial"/>
          <w:sz w:val="24"/>
          <w:szCs w:val="24"/>
        </w:rPr>
        <w:t xml:space="preserve"> hav</w:t>
      </w:r>
      <w:r w:rsidR="003221FB">
        <w:rPr>
          <w:rFonts w:ascii="Arial" w:hAnsi="Arial" w:cs="Arial"/>
          <w:sz w:val="24"/>
          <w:szCs w:val="24"/>
        </w:rPr>
        <w:t>ing</w:t>
      </w:r>
      <w:r>
        <w:rPr>
          <w:rFonts w:ascii="Arial" w:hAnsi="Arial" w:cs="Arial"/>
          <w:sz w:val="24"/>
          <w:szCs w:val="24"/>
        </w:rPr>
        <w:t xml:space="preserve"> already been made to feel “less than.”</w:t>
      </w:r>
    </w:p>
    <w:p w14:paraId="3AB84A84" w14:textId="77777777" w:rsidR="00B90E2C" w:rsidRDefault="00B90E2C" w:rsidP="00B90E2C">
      <w:pPr>
        <w:ind w:right="720"/>
        <w:rPr>
          <w:rFonts w:ascii="Arial" w:hAnsi="Arial" w:cs="Arial"/>
          <w:sz w:val="24"/>
          <w:szCs w:val="24"/>
        </w:rPr>
      </w:pPr>
      <w:r>
        <w:rPr>
          <w:rFonts w:ascii="Arial" w:hAnsi="Arial" w:cs="Arial"/>
          <w:sz w:val="24"/>
          <w:szCs w:val="24"/>
        </w:rPr>
        <w:t xml:space="preserve">A myth current among students of color is that if you draw from resources, e.g. counseling, that you are not strong – that you’ll be perceived as not being ready for college.  It would appear that in addition to having resources available or Hispanic students that Evergreen also needs to provide the resource as a matter of </w:t>
      </w:r>
      <w:r w:rsidR="003221FB">
        <w:rPr>
          <w:rFonts w:ascii="Arial" w:hAnsi="Arial" w:cs="Arial"/>
          <w:sz w:val="24"/>
          <w:szCs w:val="24"/>
        </w:rPr>
        <w:t xml:space="preserve">course </w:t>
      </w:r>
      <w:r>
        <w:rPr>
          <w:rFonts w:ascii="Arial" w:hAnsi="Arial" w:cs="Arial"/>
          <w:sz w:val="24"/>
          <w:szCs w:val="24"/>
        </w:rPr>
        <w:t xml:space="preserve">i.e. </w:t>
      </w:r>
      <w:proofErr w:type="gramStart"/>
      <w:r>
        <w:rPr>
          <w:rFonts w:ascii="Arial" w:hAnsi="Arial" w:cs="Arial"/>
          <w:sz w:val="24"/>
          <w:szCs w:val="24"/>
        </w:rPr>
        <w:t>be</w:t>
      </w:r>
      <w:proofErr w:type="gramEnd"/>
      <w:r>
        <w:rPr>
          <w:rFonts w:ascii="Arial" w:hAnsi="Arial" w:cs="Arial"/>
          <w:sz w:val="24"/>
          <w:szCs w:val="24"/>
        </w:rPr>
        <w:t xml:space="preserve"> proactive in providing students with the help they need.</w:t>
      </w:r>
    </w:p>
    <w:p w14:paraId="4B0F8EF5" w14:textId="77777777" w:rsidR="00B90E2C" w:rsidRDefault="00B90E2C" w:rsidP="00B90E2C">
      <w:pPr>
        <w:ind w:right="720"/>
        <w:rPr>
          <w:rFonts w:ascii="Arial" w:hAnsi="Arial" w:cs="Arial"/>
          <w:sz w:val="24"/>
          <w:szCs w:val="24"/>
        </w:rPr>
      </w:pPr>
      <w:r>
        <w:rPr>
          <w:rFonts w:ascii="Arial" w:hAnsi="Arial" w:cs="Arial"/>
          <w:sz w:val="24"/>
          <w:szCs w:val="24"/>
        </w:rPr>
        <w:t>Successful students will usually have a support system that helps them to achieve their goals.  Hispanic students, who like other students of color, may find it difficult to identify sources of support and develop their own support system at Evergreen.  Although the majority of Hispanic students are attending full time (taking twelve credits or more)</w:t>
      </w:r>
      <w:r w:rsidR="00170F56">
        <w:rPr>
          <w:rFonts w:ascii="Arial" w:hAnsi="Arial" w:cs="Arial"/>
          <w:sz w:val="24"/>
          <w:szCs w:val="24"/>
        </w:rPr>
        <w:t xml:space="preserve">, most of them also work and commute to </w:t>
      </w:r>
      <w:proofErr w:type="gramStart"/>
      <w:r w:rsidR="00170F56">
        <w:rPr>
          <w:rFonts w:ascii="Arial" w:hAnsi="Arial" w:cs="Arial"/>
          <w:sz w:val="24"/>
          <w:szCs w:val="24"/>
        </w:rPr>
        <w:t>campus which</w:t>
      </w:r>
      <w:proofErr w:type="gramEnd"/>
      <w:r w:rsidR="00170F56">
        <w:rPr>
          <w:rFonts w:ascii="Arial" w:hAnsi="Arial" w:cs="Arial"/>
          <w:sz w:val="24"/>
          <w:szCs w:val="24"/>
        </w:rPr>
        <w:t xml:space="preserve"> closes off opportunities for building a support syst</w:t>
      </w:r>
      <w:r w:rsidR="00AD2953">
        <w:rPr>
          <w:rFonts w:ascii="Arial" w:hAnsi="Arial" w:cs="Arial"/>
          <w:sz w:val="24"/>
          <w:szCs w:val="24"/>
        </w:rPr>
        <w:t>em.  Hispanic student</w:t>
      </w:r>
      <w:r w:rsidR="00170F56">
        <w:rPr>
          <w:rFonts w:ascii="Arial" w:hAnsi="Arial" w:cs="Arial"/>
          <w:sz w:val="24"/>
          <w:szCs w:val="24"/>
        </w:rPr>
        <w:t xml:space="preserve">s’ parents may support their students’ educational aspirations, </w:t>
      </w:r>
      <w:r w:rsidR="00AD2953">
        <w:rPr>
          <w:rFonts w:ascii="Arial" w:hAnsi="Arial" w:cs="Arial"/>
          <w:sz w:val="24"/>
          <w:szCs w:val="24"/>
        </w:rPr>
        <w:t xml:space="preserve">but </w:t>
      </w:r>
      <w:r w:rsidR="00170F56">
        <w:rPr>
          <w:rFonts w:ascii="Arial" w:hAnsi="Arial" w:cs="Arial"/>
          <w:sz w:val="24"/>
          <w:szCs w:val="24"/>
        </w:rPr>
        <w:t>many are usually not able to advise the student</w:t>
      </w:r>
      <w:r w:rsidR="00AD2953">
        <w:rPr>
          <w:rFonts w:ascii="Arial" w:hAnsi="Arial" w:cs="Arial"/>
          <w:sz w:val="24"/>
          <w:szCs w:val="24"/>
        </w:rPr>
        <w:t>s</w:t>
      </w:r>
      <w:r w:rsidR="00170F56">
        <w:rPr>
          <w:rFonts w:ascii="Arial" w:hAnsi="Arial" w:cs="Arial"/>
          <w:sz w:val="24"/>
          <w:szCs w:val="24"/>
        </w:rPr>
        <w:t xml:space="preserve"> or help them in navigating an unknown environment.</w:t>
      </w:r>
    </w:p>
    <w:p w14:paraId="2EEC2126" w14:textId="77777777" w:rsidR="00170F56" w:rsidRDefault="00170F56" w:rsidP="00B90E2C">
      <w:pPr>
        <w:ind w:right="720"/>
        <w:rPr>
          <w:rFonts w:ascii="Arial" w:hAnsi="Arial" w:cs="Arial"/>
          <w:sz w:val="24"/>
          <w:szCs w:val="24"/>
        </w:rPr>
      </w:pPr>
      <w:r>
        <w:rPr>
          <w:rFonts w:ascii="Arial" w:hAnsi="Arial" w:cs="Arial"/>
          <w:sz w:val="24"/>
          <w:szCs w:val="24"/>
        </w:rPr>
        <w:t xml:space="preserve">Orientation week </w:t>
      </w:r>
      <w:r w:rsidR="005B73CB">
        <w:rPr>
          <w:rFonts w:ascii="Arial" w:hAnsi="Arial" w:cs="Arial"/>
          <w:sz w:val="24"/>
          <w:szCs w:val="24"/>
        </w:rPr>
        <w:t xml:space="preserve">is designed to assist students in their transition to Evergreen. </w:t>
      </w:r>
      <w:r w:rsidR="002E0BCB">
        <w:rPr>
          <w:rFonts w:ascii="Arial" w:hAnsi="Arial" w:cs="Arial"/>
          <w:sz w:val="24"/>
          <w:szCs w:val="24"/>
        </w:rPr>
        <w:t xml:space="preserve"> First Peoples’ offers a focused orientation program for students of color. The First </w:t>
      </w:r>
      <w:r w:rsidR="002E0BCB">
        <w:rPr>
          <w:rFonts w:ascii="Arial" w:hAnsi="Arial" w:cs="Arial"/>
          <w:sz w:val="24"/>
          <w:szCs w:val="24"/>
        </w:rPr>
        <w:lastRenderedPageBreak/>
        <w:t>Peoples’ Scholars’ Program</w:t>
      </w:r>
      <w:r>
        <w:rPr>
          <w:rFonts w:ascii="Arial" w:hAnsi="Arial" w:cs="Arial"/>
          <w:sz w:val="24"/>
          <w:szCs w:val="24"/>
        </w:rPr>
        <w:t xml:space="preserve"> can make a big difference in a student’s ability to get off on the right foot at Evergreen and to persevere through the first year.  However, many students of color skip orientation so that they </w:t>
      </w:r>
      <w:r w:rsidR="00AD2953">
        <w:rPr>
          <w:rFonts w:ascii="Arial" w:hAnsi="Arial" w:cs="Arial"/>
          <w:sz w:val="24"/>
          <w:szCs w:val="24"/>
        </w:rPr>
        <w:t xml:space="preserve">can </w:t>
      </w:r>
      <w:r>
        <w:rPr>
          <w:rFonts w:ascii="Arial" w:hAnsi="Arial" w:cs="Arial"/>
          <w:sz w:val="24"/>
          <w:szCs w:val="24"/>
        </w:rPr>
        <w:t>continue working – making the money necessary to support their education – until the “last minute.”  Hispanics also want and may be expected to spend their “free” time with their f</w:t>
      </w:r>
      <w:r w:rsidR="0009177D">
        <w:rPr>
          <w:rFonts w:ascii="Arial" w:hAnsi="Arial" w:cs="Arial"/>
          <w:sz w:val="24"/>
          <w:szCs w:val="24"/>
        </w:rPr>
        <w:t>amilies.</w:t>
      </w:r>
    </w:p>
    <w:p w14:paraId="33C087F8" w14:textId="77777777" w:rsidR="00170F56" w:rsidRDefault="00170F56" w:rsidP="00B90E2C">
      <w:pPr>
        <w:ind w:right="720"/>
        <w:rPr>
          <w:rFonts w:ascii="Arial" w:hAnsi="Arial" w:cs="Arial"/>
          <w:sz w:val="24"/>
          <w:szCs w:val="24"/>
        </w:rPr>
      </w:pPr>
      <w:r>
        <w:rPr>
          <w:rFonts w:ascii="Arial" w:hAnsi="Arial" w:cs="Arial"/>
          <w:sz w:val="24"/>
          <w:szCs w:val="24"/>
        </w:rPr>
        <w:t xml:space="preserve">The First Peoples’ Scholars Program has been known to contribute significantly to the success of students of color.  </w:t>
      </w:r>
      <w:r w:rsidR="0009177D">
        <w:rPr>
          <w:rFonts w:ascii="Arial" w:hAnsi="Arial" w:cs="Arial"/>
          <w:sz w:val="24"/>
          <w:szCs w:val="24"/>
        </w:rPr>
        <w:t xml:space="preserve">However, there is limited availability (only </w:t>
      </w:r>
      <w:r w:rsidR="002E0BCB">
        <w:rPr>
          <w:rFonts w:ascii="Arial" w:hAnsi="Arial" w:cs="Arial"/>
          <w:sz w:val="24"/>
          <w:szCs w:val="24"/>
        </w:rPr>
        <w:t>twenty-five</w:t>
      </w:r>
      <w:r w:rsidR="0009177D">
        <w:rPr>
          <w:rFonts w:ascii="Arial" w:hAnsi="Arial" w:cs="Arial"/>
          <w:sz w:val="24"/>
          <w:szCs w:val="24"/>
        </w:rPr>
        <w:t xml:space="preserve"> </w:t>
      </w:r>
      <w:r w:rsidR="00184B24">
        <w:rPr>
          <w:rFonts w:ascii="Arial" w:hAnsi="Arial" w:cs="Arial"/>
          <w:sz w:val="24"/>
          <w:szCs w:val="24"/>
        </w:rPr>
        <w:t>positions) and although Evergreen subsidizes this program, students still have to pay $75.00 to attend.  In addition, there is the opportunity cost for many of losing a week’s worth of wages that may be needed to offset college expenses.</w:t>
      </w:r>
      <w:r w:rsidR="002A6E0E">
        <w:rPr>
          <w:rFonts w:ascii="Arial" w:hAnsi="Arial" w:cs="Arial"/>
          <w:sz w:val="24"/>
          <w:szCs w:val="24"/>
        </w:rPr>
        <w:t xml:space="preserve"> </w:t>
      </w:r>
      <w:proofErr w:type="gramStart"/>
      <w:r w:rsidR="002A6E0E">
        <w:rPr>
          <w:rFonts w:ascii="Arial" w:hAnsi="Arial" w:cs="Arial"/>
          <w:sz w:val="24"/>
          <w:szCs w:val="24"/>
        </w:rPr>
        <w:t>The Scholars Program for the 2009-10 academic year was attended by six Hispanic students</w:t>
      </w:r>
      <w:proofErr w:type="gramEnd"/>
      <w:r w:rsidR="002A6E0E">
        <w:rPr>
          <w:rFonts w:ascii="Arial" w:hAnsi="Arial" w:cs="Arial"/>
          <w:sz w:val="24"/>
          <w:szCs w:val="24"/>
        </w:rPr>
        <w:t>.</w:t>
      </w:r>
    </w:p>
    <w:p w14:paraId="7C2D14C6" w14:textId="77777777" w:rsidR="00184B24" w:rsidRDefault="00184B24" w:rsidP="00B90E2C">
      <w:pPr>
        <w:ind w:right="720"/>
        <w:rPr>
          <w:rFonts w:ascii="Arial" w:hAnsi="Arial" w:cs="Arial"/>
          <w:sz w:val="24"/>
          <w:szCs w:val="24"/>
        </w:rPr>
      </w:pPr>
      <w:r>
        <w:rPr>
          <w:rFonts w:ascii="Arial" w:hAnsi="Arial" w:cs="Arial"/>
          <w:sz w:val="24"/>
          <w:szCs w:val="24"/>
        </w:rPr>
        <w:t xml:space="preserve">A strong sense of self is also important for </w:t>
      </w:r>
      <w:r w:rsidR="00AD2953">
        <w:rPr>
          <w:rFonts w:ascii="Arial" w:hAnsi="Arial" w:cs="Arial"/>
          <w:sz w:val="24"/>
          <w:szCs w:val="24"/>
        </w:rPr>
        <w:t xml:space="preserve">success as a student.  Students of </w:t>
      </w:r>
      <w:r>
        <w:rPr>
          <w:rFonts w:ascii="Arial" w:hAnsi="Arial" w:cs="Arial"/>
          <w:sz w:val="24"/>
          <w:szCs w:val="24"/>
        </w:rPr>
        <w:t xml:space="preserve">color are more likely to have a strong sense of self than majority students. </w:t>
      </w:r>
      <w:r w:rsidR="002E0BCB">
        <w:rPr>
          <w:rFonts w:ascii="Arial" w:hAnsi="Arial" w:cs="Arial"/>
          <w:sz w:val="24"/>
          <w:szCs w:val="24"/>
        </w:rPr>
        <w:t xml:space="preserve">Ms. Salinas </w:t>
      </w:r>
      <w:proofErr w:type="gramStart"/>
      <w:r w:rsidR="002E0BCB">
        <w:rPr>
          <w:rFonts w:ascii="Arial" w:hAnsi="Arial" w:cs="Arial"/>
          <w:sz w:val="24"/>
          <w:szCs w:val="24"/>
        </w:rPr>
        <w:t>said that</w:t>
      </w:r>
      <w:proofErr w:type="gramEnd"/>
      <w:r>
        <w:rPr>
          <w:rFonts w:ascii="Arial" w:hAnsi="Arial" w:cs="Arial"/>
          <w:sz w:val="24"/>
          <w:szCs w:val="24"/>
        </w:rPr>
        <w:t xml:space="preserve"> “It is difficult for students of color to be in a program with people who are just learning who they are</w:t>
      </w:r>
      <w:r w:rsidR="00AD2953">
        <w:rPr>
          <w:rFonts w:ascii="Arial" w:hAnsi="Arial" w:cs="Arial"/>
          <w:sz w:val="24"/>
          <w:szCs w:val="24"/>
        </w:rPr>
        <w:t>,</w:t>
      </w:r>
      <w:r>
        <w:rPr>
          <w:rFonts w:ascii="Arial" w:hAnsi="Arial" w:cs="Arial"/>
          <w:sz w:val="24"/>
          <w:szCs w:val="24"/>
        </w:rPr>
        <w:t xml:space="preserve"> never mind who you are.”</w:t>
      </w:r>
    </w:p>
    <w:p w14:paraId="6882EE68" w14:textId="77777777" w:rsidR="00184B24" w:rsidRDefault="00184B24" w:rsidP="00B90E2C">
      <w:pPr>
        <w:ind w:right="720"/>
        <w:rPr>
          <w:rFonts w:ascii="Arial" w:hAnsi="Arial" w:cs="Arial"/>
          <w:sz w:val="24"/>
          <w:szCs w:val="24"/>
        </w:rPr>
      </w:pPr>
      <w:r>
        <w:rPr>
          <w:rFonts w:ascii="Arial" w:hAnsi="Arial" w:cs="Arial"/>
          <w:sz w:val="24"/>
          <w:szCs w:val="24"/>
        </w:rPr>
        <w:t xml:space="preserve">Faculty may not be aware of the ethnocentrism present in a class/program.  Often there is </w:t>
      </w:r>
      <w:r w:rsidRPr="00184B24">
        <w:rPr>
          <w:rFonts w:ascii="Arial" w:hAnsi="Arial" w:cs="Arial"/>
          <w:sz w:val="24"/>
          <w:szCs w:val="24"/>
        </w:rPr>
        <w:t xml:space="preserve">a frenzy of </w:t>
      </w:r>
      <w:r w:rsidR="002E0BCB" w:rsidRPr="00184B24">
        <w:rPr>
          <w:rFonts w:ascii="Arial" w:hAnsi="Arial" w:cs="Arial"/>
          <w:sz w:val="24"/>
          <w:szCs w:val="24"/>
        </w:rPr>
        <w:t>talk;</w:t>
      </w:r>
      <w:r w:rsidRPr="00184B24">
        <w:rPr>
          <w:rFonts w:ascii="Arial" w:hAnsi="Arial" w:cs="Arial"/>
          <w:sz w:val="24"/>
          <w:szCs w:val="24"/>
        </w:rPr>
        <w:t xml:space="preserve"> people are interrupted, sometimes targeted, put down.  </w:t>
      </w:r>
      <w:r>
        <w:rPr>
          <w:rFonts w:ascii="Arial" w:hAnsi="Arial" w:cs="Arial"/>
          <w:sz w:val="24"/>
          <w:szCs w:val="24"/>
        </w:rPr>
        <w:t xml:space="preserve">This is not respectful behavior.  Students of color experience </w:t>
      </w:r>
      <w:r w:rsidR="00AD2953">
        <w:rPr>
          <w:rFonts w:ascii="Arial" w:hAnsi="Arial" w:cs="Arial"/>
          <w:sz w:val="24"/>
          <w:szCs w:val="24"/>
        </w:rPr>
        <w:t xml:space="preserve">a </w:t>
      </w:r>
      <w:r>
        <w:rPr>
          <w:rFonts w:ascii="Arial" w:hAnsi="Arial" w:cs="Arial"/>
          <w:sz w:val="24"/>
          <w:szCs w:val="24"/>
        </w:rPr>
        <w:t xml:space="preserve">lack of respect from their majority peers and often intolerance of their religious beliefs or political ideologies. Often students of color feel a need to “recreate” themselves to fit in the program/class. </w:t>
      </w:r>
    </w:p>
    <w:p w14:paraId="0200FD01" w14:textId="77777777" w:rsidR="00184B24" w:rsidRDefault="002E0BCB" w:rsidP="00B90E2C">
      <w:pPr>
        <w:ind w:right="720"/>
        <w:rPr>
          <w:rFonts w:ascii="Arial" w:hAnsi="Arial" w:cs="Arial"/>
          <w:sz w:val="24"/>
          <w:szCs w:val="24"/>
        </w:rPr>
      </w:pPr>
      <w:r>
        <w:rPr>
          <w:rFonts w:ascii="Arial" w:hAnsi="Arial" w:cs="Arial"/>
          <w:sz w:val="24"/>
          <w:szCs w:val="24"/>
        </w:rPr>
        <w:t>Ms. Salinas noted that “</w:t>
      </w:r>
      <w:r w:rsidR="00184B24">
        <w:rPr>
          <w:rFonts w:ascii="Arial" w:hAnsi="Arial" w:cs="Arial"/>
          <w:sz w:val="24"/>
          <w:szCs w:val="24"/>
        </w:rPr>
        <w:t xml:space="preserve">It is ironic that Evergreen’s difference - uniqueness  </w:t>
      </w:r>
      <w:proofErr w:type="gramStart"/>
      <w:r w:rsidR="00184B24">
        <w:rPr>
          <w:rFonts w:ascii="Arial" w:hAnsi="Arial" w:cs="Arial"/>
          <w:sz w:val="24"/>
          <w:szCs w:val="24"/>
        </w:rPr>
        <w:t>-  has</w:t>
      </w:r>
      <w:proofErr w:type="gramEnd"/>
      <w:r w:rsidR="00184B24">
        <w:rPr>
          <w:rFonts w:ascii="Arial" w:hAnsi="Arial" w:cs="Arial"/>
          <w:sz w:val="24"/>
          <w:szCs w:val="24"/>
        </w:rPr>
        <w:t xml:space="preserve"> bred a brood of “unique followers.”  “Evergreen creates a false sense that we accept everyone and we don’t.”</w:t>
      </w:r>
      <w:r w:rsidR="004067A4">
        <w:rPr>
          <w:rFonts w:ascii="Arial" w:hAnsi="Arial" w:cs="Arial"/>
          <w:sz w:val="24"/>
          <w:szCs w:val="24"/>
        </w:rPr>
        <w:t xml:space="preserve">  There is considerable pressure to “recreate” </w:t>
      </w:r>
      <w:proofErr w:type="gramStart"/>
      <w:r w:rsidR="004067A4">
        <w:rPr>
          <w:rFonts w:ascii="Arial" w:hAnsi="Arial" w:cs="Arial"/>
          <w:sz w:val="24"/>
          <w:szCs w:val="24"/>
        </w:rPr>
        <w:t>yourself</w:t>
      </w:r>
      <w:proofErr w:type="gramEnd"/>
      <w:r w:rsidR="004067A4">
        <w:rPr>
          <w:rFonts w:ascii="Arial" w:hAnsi="Arial" w:cs="Arial"/>
          <w:sz w:val="24"/>
          <w:szCs w:val="24"/>
        </w:rPr>
        <w:t xml:space="preserve"> to fit in and be accepted.  The other option is to forge ahead on your own and try to make it.</w:t>
      </w:r>
    </w:p>
    <w:p w14:paraId="7AF6AE15" w14:textId="77777777" w:rsidR="004067A4" w:rsidRDefault="00AD2953" w:rsidP="00B90E2C">
      <w:pPr>
        <w:ind w:right="720"/>
        <w:rPr>
          <w:rFonts w:ascii="Arial" w:hAnsi="Arial" w:cs="Arial"/>
          <w:sz w:val="24"/>
          <w:szCs w:val="24"/>
        </w:rPr>
      </w:pPr>
      <w:r>
        <w:rPr>
          <w:rFonts w:ascii="Arial" w:hAnsi="Arial" w:cs="Arial"/>
          <w:sz w:val="24"/>
          <w:szCs w:val="24"/>
        </w:rPr>
        <w:t xml:space="preserve">The students’ and </w:t>
      </w:r>
      <w:r w:rsidR="00253566">
        <w:rPr>
          <w:rFonts w:ascii="Arial" w:hAnsi="Arial" w:cs="Arial"/>
          <w:sz w:val="24"/>
          <w:szCs w:val="24"/>
        </w:rPr>
        <w:t>Ms. Salinas</w:t>
      </w:r>
      <w:r w:rsidR="004067A4">
        <w:rPr>
          <w:rFonts w:ascii="Arial" w:hAnsi="Arial" w:cs="Arial"/>
          <w:sz w:val="24"/>
          <w:szCs w:val="24"/>
        </w:rPr>
        <w:t xml:space="preserve">’s presentation prefaced a lengthy discussion about how Evergreen could help Hispanic students succeed at Evergreen.  </w:t>
      </w:r>
      <w:r>
        <w:rPr>
          <w:rFonts w:ascii="Arial" w:hAnsi="Arial" w:cs="Arial"/>
          <w:sz w:val="24"/>
          <w:szCs w:val="24"/>
        </w:rPr>
        <w:t>The presentations</w:t>
      </w:r>
      <w:r w:rsidR="004067A4">
        <w:rPr>
          <w:rFonts w:ascii="Arial" w:hAnsi="Arial" w:cs="Arial"/>
          <w:sz w:val="24"/>
          <w:szCs w:val="24"/>
        </w:rPr>
        <w:t xml:space="preserve"> and subsequent discussion</w:t>
      </w:r>
      <w:r>
        <w:rPr>
          <w:rFonts w:ascii="Arial" w:hAnsi="Arial" w:cs="Arial"/>
          <w:sz w:val="24"/>
          <w:szCs w:val="24"/>
        </w:rPr>
        <w:t xml:space="preserve"> led to several recommendations that are captured in the conclusion of this report.</w:t>
      </w:r>
    </w:p>
    <w:p w14:paraId="6481479A" w14:textId="77777777" w:rsidR="004067A4" w:rsidRDefault="004067A4" w:rsidP="00B90E2C">
      <w:pPr>
        <w:ind w:right="720"/>
        <w:rPr>
          <w:rFonts w:ascii="Arial" w:hAnsi="Arial" w:cs="Arial"/>
          <w:sz w:val="24"/>
          <w:szCs w:val="24"/>
        </w:rPr>
      </w:pPr>
      <w:r>
        <w:rPr>
          <w:rFonts w:ascii="Arial" w:hAnsi="Arial" w:cs="Arial"/>
          <w:sz w:val="24"/>
          <w:szCs w:val="24"/>
        </w:rPr>
        <w:t>If Evergreen is going to actively recruit Hispanic students from the surrounding geographic area, it is important that recruiters, staff and faculty have a better understanding of the diversity of the Hispanic community in this region.  Clearly, Evergreen cannot afford a “one size fits all</w:t>
      </w:r>
      <w:r w:rsidR="00AD2953">
        <w:rPr>
          <w:rFonts w:ascii="Arial" w:hAnsi="Arial" w:cs="Arial"/>
          <w:sz w:val="24"/>
          <w:szCs w:val="24"/>
        </w:rPr>
        <w:t>” strategy</w:t>
      </w:r>
      <w:r>
        <w:rPr>
          <w:rFonts w:ascii="Arial" w:hAnsi="Arial" w:cs="Arial"/>
          <w:sz w:val="24"/>
          <w:szCs w:val="24"/>
        </w:rPr>
        <w:t xml:space="preserve"> when it comes to Hispanic students.  Some of Evergreen’s potential Hispanic students may come from </w:t>
      </w:r>
      <w:r>
        <w:rPr>
          <w:rFonts w:ascii="Arial" w:hAnsi="Arial" w:cs="Arial"/>
          <w:sz w:val="24"/>
          <w:szCs w:val="24"/>
        </w:rPr>
        <w:lastRenderedPageBreak/>
        <w:t xml:space="preserve">professional or middle class families, settled out migrant families and working class families.  Families who have recently immigrated to this country will also provide a pool of potential Hispanic students for Evergreen.  To be successful, </w:t>
      </w:r>
      <w:proofErr w:type="gramStart"/>
      <w:r>
        <w:rPr>
          <w:rFonts w:ascii="Arial" w:hAnsi="Arial" w:cs="Arial"/>
          <w:sz w:val="24"/>
          <w:szCs w:val="24"/>
        </w:rPr>
        <w:t>Evergreen</w:t>
      </w:r>
      <w:proofErr w:type="gramEnd"/>
      <w:r>
        <w:rPr>
          <w:rFonts w:ascii="Arial" w:hAnsi="Arial" w:cs="Arial"/>
          <w:sz w:val="24"/>
          <w:szCs w:val="24"/>
        </w:rPr>
        <w:t xml:space="preserve"> cannot approach Hispanic students in their junior year </w:t>
      </w:r>
      <w:r w:rsidR="00AD2953">
        <w:rPr>
          <w:rFonts w:ascii="Arial" w:hAnsi="Arial" w:cs="Arial"/>
          <w:sz w:val="24"/>
          <w:szCs w:val="24"/>
        </w:rPr>
        <w:t xml:space="preserve">of high school </w:t>
      </w:r>
      <w:r>
        <w:rPr>
          <w:rFonts w:ascii="Arial" w:hAnsi="Arial" w:cs="Arial"/>
          <w:sz w:val="24"/>
          <w:szCs w:val="24"/>
        </w:rPr>
        <w:t xml:space="preserve">– at the decision point.  Evergreen needs to participate in building and ensuring that there is a pipeline of </w:t>
      </w:r>
      <w:r w:rsidR="00BD7A6C">
        <w:rPr>
          <w:rFonts w:ascii="Arial" w:hAnsi="Arial" w:cs="Arial"/>
          <w:sz w:val="24"/>
          <w:szCs w:val="24"/>
        </w:rPr>
        <w:t xml:space="preserve">Hispanic </w:t>
      </w:r>
      <w:r>
        <w:rPr>
          <w:rFonts w:ascii="Arial" w:hAnsi="Arial" w:cs="Arial"/>
          <w:sz w:val="24"/>
          <w:szCs w:val="24"/>
        </w:rPr>
        <w:t>students eligible for admission to Evergreen.</w:t>
      </w:r>
      <w:r w:rsidR="00BD7A6C">
        <w:rPr>
          <w:rFonts w:ascii="Arial" w:hAnsi="Arial" w:cs="Arial"/>
          <w:sz w:val="24"/>
          <w:szCs w:val="24"/>
        </w:rPr>
        <w:t xml:space="preserve">  To do this </w:t>
      </w:r>
      <w:r w:rsidR="00AD2953">
        <w:rPr>
          <w:rFonts w:ascii="Arial" w:hAnsi="Arial" w:cs="Arial"/>
          <w:sz w:val="24"/>
          <w:szCs w:val="24"/>
        </w:rPr>
        <w:t>Evergreen</w:t>
      </w:r>
      <w:r w:rsidR="00BD7A6C">
        <w:rPr>
          <w:rFonts w:ascii="Arial" w:hAnsi="Arial" w:cs="Arial"/>
          <w:sz w:val="24"/>
          <w:szCs w:val="24"/>
        </w:rPr>
        <w:t xml:space="preserve"> need</w:t>
      </w:r>
      <w:r w:rsidR="00AD2953">
        <w:rPr>
          <w:rFonts w:ascii="Arial" w:hAnsi="Arial" w:cs="Arial"/>
          <w:sz w:val="24"/>
          <w:szCs w:val="24"/>
        </w:rPr>
        <w:t>s</w:t>
      </w:r>
      <w:r w:rsidR="00BD7A6C">
        <w:rPr>
          <w:rFonts w:ascii="Arial" w:hAnsi="Arial" w:cs="Arial"/>
          <w:sz w:val="24"/>
          <w:szCs w:val="24"/>
        </w:rPr>
        <w:t xml:space="preserve"> to work with the families of potential students.</w:t>
      </w:r>
    </w:p>
    <w:p w14:paraId="4EA4C5F9" w14:textId="77777777" w:rsidR="00BD7A6C" w:rsidRDefault="00253566" w:rsidP="00B90E2C">
      <w:pPr>
        <w:ind w:right="720"/>
        <w:rPr>
          <w:rFonts w:ascii="Arial" w:hAnsi="Arial" w:cs="Arial"/>
          <w:sz w:val="24"/>
          <w:szCs w:val="24"/>
        </w:rPr>
      </w:pPr>
      <w:r>
        <w:rPr>
          <w:rFonts w:ascii="Arial" w:hAnsi="Arial" w:cs="Arial"/>
          <w:sz w:val="24"/>
          <w:szCs w:val="24"/>
        </w:rPr>
        <w:t xml:space="preserve">Ms. </w:t>
      </w:r>
      <w:r w:rsidR="002E0BCB">
        <w:rPr>
          <w:rFonts w:ascii="Arial" w:hAnsi="Arial" w:cs="Arial"/>
          <w:sz w:val="24"/>
          <w:szCs w:val="24"/>
        </w:rPr>
        <w:t xml:space="preserve">Eunice </w:t>
      </w:r>
      <w:r w:rsidR="00BD7A6C">
        <w:rPr>
          <w:rFonts w:ascii="Arial" w:hAnsi="Arial" w:cs="Arial"/>
          <w:sz w:val="24"/>
          <w:szCs w:val="24"/>
        </w:rPr>
        <w:t>Santiago, a community health worker in the southwest Puget Sound area provide</w:t>
      </w:r>
      <w:r w:rsidR="00AD2953">
        <w:rPr>
          <w:rFonts w:ascii="Arial" w:hAnsi="Arial" w:cs="Arial"/>
          <w:sz w:val="24"/>
          <w:szCs w:val="24"/>
        </w:rPr>
        <w:t>d</w:t>
      </w:r>
      <w:r w:rsidR="00BD7A6C">
        <w:rPr>
          <w:rFonts w:ascii="Arial" w:hAnsi="Arial" w:cs="Arial"/>
          <w:sz w:val="24"/>
          <w:szCs w:val="24"/>
        </w:rPr>
        <w:t xml:space="preserve"> participants at the Institute with a glimpse of the recent immigrant Hispanic community in our area.</w:t>
      </w:r>
      <w:r w:rsidR="00AD2953">
        <w:rPr>
          <w:rFonts w:ascii="Arial" w:hAnsi="Arial" w:cs="Arial"/>
          <w:sz w:val="24"/>
          <w:szCs w:val="24"/>
        </w:rPr>
        <w:t xml:space="preserve">  </w:t>
      </w:r>
      <w:r w:rsidR="00BD7A6C">
        <w:rPr>
          <w:rFonts w:ascii="Arial" w:hAnsi="Arial" w:cs="Arial"/>
          <w:sz w:val="24"/>
          <w:szCs w:val="24"/>
        </w:rPr>
        <w:t xml:space="preserve">When </w:t>
      </w:r>
      <w:r>
        <w:rPr>
          <w:rFonts w:ascii="Arial" w:hAnsi="Arial" w:cs="Arial"/>
          <w:sz w:val="24"/>
          <w:szCs w:val="24"/>
        </w:rPr>
        <w:t>Ms. Santiago</w:t>
      </w:r>
      <w:r w:rsidR="00BD7A6C">
        <w:rPr>
          <w:rFonts w:ascii="Arial" w:hAnsi="Arial" w:cs="Arial"/>
          <w:sz w:val="24"/>
          <w:szCs w:val="24"/>
        </w:rPr>
        <w:t xml:space="preserve"> first began her work with </w:t>
      </w:r>
      <w:proofErr w:type="gramStart"/>
      <w:r w:rsidR="00BD7A6C">
        <w:rPr>
          <w:rFonts w:ascii="Arial" w:hAnsi="Arial" w:cs="Arial"/>
          <w:sz w:val="24"/>
          <w:szCs w:val="24"/>
        </w:rPr>
        <w:t>low income</w:t>
      </w:r>
      <w:proofErr w:type="gramEnd"/>
      <w:r w:rsidR="00BD7A6C">
        <w:rPr>
          <w:rFonts w:ascii="Arial" w:hAnsi="Arial" w:cs="Arial"/>
          <w:sz w:val="24"/>
          <w:szCs w:val="24"/>
        </w:rPr>
        <w:t xml:space="preserve"> families in this area, most of her clients were from Mexico.  Today, most of her clients </w:t>
      </w:r>
      <w:r w:rsidR="006D2EE0">
        <w:rPr>
          <w:rFonts w:ascii="Arial" w:hAnsi="Arial" w:cs="Arial"/>
          <w:sz w:val="24"/>
          <w:szCs w:val="24"/>
        </w:rPr>
        <w:t xml:space="preserve">in Mason </w:t>
      </w:r>
      <w:r w:rsidR="002E0BCB">
        <w:rPr>
          <w:rFonts w:ascii="Arial" w:hAnsi="Arial" w:cs="Arial"/>
          <w:sz w:val="24"/>
          <w:szCs w:val="24"/>
        </w:rPr>
        <w:t>County</w:t>
      </w:r>
      <w:r w:rsidR="006D2EE0">
        <w:rPr>
          <w:rFonts w:ascii="Arial" w:hAnsi="Arial" w:cs="Arial"/>
          <w:sz w:val="24"/>
          <w:szCs w:val="24"/>
        </w:rPr>
        <w:t xml:space="preserve"> </w:t>
      </w:r>
      <w:r w:rsidR="00BD7A6C">
        <w:rPr>
          <w:rFonts w:ascii="Arial" w:hAnsi="Arial" w:cs="Arial"/>
          <w:sz w:val="24"/>
          <w:szCs w:val="24"/>
        </w:rPr>
        <w:t>are from Guatemala.</w:t>
      </w:r>
      <w:r w:rsidR="006D2EE0">
        <w:rPr>
          <w:rFonts w:ascii="Arial" w:hAnsi="Arial" w:cs="Arial"/>
          <w:sz w:val="24"/>
          <w:szCs w:val="24"/>
        </w:rPr>
        <w:t xml:space="preserve"> The primary languages for these families are Spanish and indigenous languages native to Guatemala.  Many are learning to speak English. The children of these families represent a great opportunity in that many of them are or will be trilingual.</w:t>
      </w:r>
    </w:p>
    <w:p w14:paraId="224BB1EF" w14:textId="77777777" w:rsidR="006D2EE0" w:rsidRDefault="00253566" w:rsidP="00B90E2C">
      <w:pPr>
        <w:ind w:right="720"/>
        <w:rPr>
          <w:rFonts w:ascii="Arial" w:hAnsi="Arial" w:cs="Arial"/>
          <w:sz w:val="24"/>
          <w:szCs w:val="24"/>
        </w:rPr>
      </w:pPr>
      <w:r>
        <w:rPr>
          <w:rFonts w:ascii="Arial" w:hAnsi="Arial" w:cs="Arial"/>
          <w:sz w:val="24"/>
          <w:szCs w:val="24"/>
        </w:rPr>
        <w:t>Ms. Santiago</w:t>
      </w:r>
      <w:r w:rsidR="006D2EE0">
        <w:rPr>
          <w:rFonts w:ascii="Arial" w:hAnsi="Arial" w:cs="Arial"/>
          <w:sz w:val="24"/>
          <w:szCs w:val="24"/>
        </w:rPr>
        <w:t xml:space="preserve"> made a special point of speaking to the resiliency and strength of these families.  “</w:t>
      </w:r>
      <w:r w:rsidR="00AD2953">
        <w:rPr>
          <w:rFonts w:ascii="Arial" w:hAnsi="Arial" w:cs="Arial"/>
          <w:sz w:val="24"/>
          <w:szCs w:val="24"/>
        </w:rPr>
        <w:t>T</w:t>
      </w:r>
      <w:r w:rsidR="006D2EE0">
        <w:rPr>
          <w:rFonts w:ascii="Arial" w:hAnsi="Arial" w:cs="Arial"/>
          <w:sz w:val="24"/>
          <w:szCs w:val="24"/>
        </w:rPr>
        <w:t xml:space="preserve">hink of what it takes to set off on a journey toward what you hope will be a better life; you’ve risked everything and incurred debt to pay for this dangerous journey; you cross borders in trepidation; </w:t>
      </w:r>
      <w:r w:rsidR="00773C3E">
        <w:rPr>
          <w:rFonts w:ascii="Arial" w:hAnsi="Arial" w:cs="Arial"/>
          <w:sz w:val="24"/>
          <w:szCs w:val="24"/>
        </w:rPr>
        <w:t>you arriv</w:t>
      </w:r>
      <w:r w:rsidR="002E0BCB">
        <w:rPr>
          <w:rFonts w:ascii="Arial" w:hAnsi="Arial" w:cs="Arial"/>
          <w:sz w:val="24"/>
          <w:szCs w:val="24"/>
        </w:rPr>
        <w:t xml:space="preserve">e in a foreign place; you must </w:t>
      </w:r>
      <w:r w:rsidR="00773C3E">
        <w:rPr>
          <w:rFonts w:ascii="Arial" w:hAnsi="Arial" w:cs="Arial"/>
          <w:sz w:val="24"/>
          <w:szCs w:val="24"/>
        </w:rPr>
        <w:t>find a way to feed, clothe and shelter yo</w:t>
      </w:r>
      <w:r w:rsidR="002E0BCB">
        <w:rPr>
          <w:rFonts w:ascii="Arial" w:hAnsi="Arial" w:cs="Arial"/>
          <w:sz w:val="24"/>
          <w:szCs w:val="24"/>
        </w:rPr>
        <w:t xml:space="preserve">ur family; it’s not surprising </w:t>
      </w:r>
      <w:r w:rsidR="00773C3E">
        <w:rPr>
          <w:rFonts w:ascii="Arial" w:hAnsi="Arial" w:cs="Arial"/>
          <w:sz w:val="24"/>
          <w:szCs w:val="24"/>
        </w:rPr>
        <w:t xml:space="preserve">that these families have what it takes to survive and hopefully flourish in this country.”   </w:t>
      </w:r>
    </w:p>
    <w:p w14:paraId="4CF5D472" w14:textId="77777777" w:rsidR="00773C3E" w:rsidRDefault="00253566" w:rsidP="00B90E2C">
      <w:pPr>
        <w:ind w:right="720"/>
        <w:rPr>
          <w:rFonts w:ascii="Arial" w:hAnsi="Arial" w:cs="Arial"/>
          <w:sz w:val="24"/>
          <w:szCs w:val="24"/>
        </w:rPr>
      </w:pPr>
      <w:r>
        <w:rPr>
          <w:rFonts w:ascii="Arial" w:hAnsi="Arial" w:cs="Arial"/>
          <w:sz w:val="24"/>
          <w:szCs w:val="24"/>
        </w:rPr>
        <w:t>Ms. Santiago</w:t>
      </w:r>
      <w:r w:rsidR="00773C3E">
        <w:rPr>
          <w:rFonts w:ascii="Arial" w:hAnsi="Arial" w:cs="Arial"/>
          <w:sz w:val="24"/>
          <w:szCs w:val="24"/>
        </w:rPr>
        <w:t>‘s involvement with the Latino Family Group has provided her with an excellent understanding of the struggles and aspirations of Hispanic migrant families.  The Latino Family Group is an important resource for these families in that it provides information and resources but also because the Group brings these families together to discuss and obtain information on</w:t>
      </w:r>
      <w:r w:rsidR="00AD2953">
        <w:rPr>
          <w:rFonts w:ascii="Arial" w:hAnsi="Arial" w:cs="Arial"/>
          <w:sz w:val="24"/>
          <w:szCs w:val="24"/>
        </w:rPr>
        <w:t xml:space="preserve"> issues of common concern.</w:t>
      </w:r>
    </w:p>
    <w:p w14:paraId="0DE40337" w14:textId="77777777" w:rsidR="00773C3E" w:rsidRDefault="00773C3E" w:rsidP="00B90E2C">
      <w:pPr>
        <w:ind w:right="720"/>
        <w:rPr>
          <w:rFonts w:ascii="Arial" w:hAnsi="Arial" w:cs="Arial"/>
          <w:sz w:val="24"/>
          <w:szCs w:val="24"/>
        </w:rPr>
      </w:pPr>
      <w:r>
        <w:rPr>
          <w:rFonts w:ascii="Arial" w:hAnsi="Arial" w:cs="Arial"/>
          <w:sz w:val="24"/>
          <w:szCs w:val="24"/>
        </w:rPr>
        <w:t>A very important issue for these families is the education of their children.  They want their children to get an education but are often stymied in helping their children because of language barriers and “foreign” bureaucratic structures.  The Latino Family Group provides support for these families in a number of ways ranging from translating papers from the schools, obtaining documentation for the children and explaining the requirements that must be met to graduate high school.</w:t>
      </w:r>
    </w:p>
    <w:p w14:paraId="7F5C1ABC" w14:textId="77777777" w:rsidR="00773C3E" w:rsidRDefault="00773C3E" w:rsidP="00B90E2C">
      <w:pPr>
        <w:ind w:right="720"/>
        <w:rPr>
          <w:rFonts w:ascii="Arial" w:hAnsi="Arial" w:cs="Arial"/>
          <w:sz w:val="24"/>
          <w:szCs w:val="24"/>
        </w:rPr>
      </w:pPr>
      <w:r>
        <w:rPr>
          <w:rFonts w:ascii="Arial" w:hAnsi="Arial" w:cs="Arial"/>
          <w:sz w:val="24"/>
          <w:szCs w:val="24"/>
        </w:rPr>
        <w:t xml:space="preserve">Many of these migrant parents experience a tug of war between their aspirations for their children’s education and the need to have the older children work to help </w:t>
      </w:r>
      <w:r>
        <w:rPr>
          <w:rFonts w:ascii="Arial" w:hAnsi="Arial" w:cs="Arial"/>
          <w:sz w:val="24"/>
          <w:szCs w:val="24"/>
        </w:rPr>
        <w:lastRenderedPageBreak/>
        <w:t xml:space="preserve">support the family, pay off the debt to the “coyote” and have some money left to send </w:t>
      </w:r>
      <w:r w:rsidR="00AD2953">
        <w:rPr>
          <w:rFonts w:ascii="Arial" w:hAnsi="Arial" w:cs="Arial"/>
          <w:sz w:val="24"/>
          <w:szCs w:val="24"/>
        </w:rPr>
        <w:t xml:space="preserve">to </w:t>
      </w:r>
      <w:r>
        <w:rPr>
          <w:rFonts w:ascii="Arial" w:hAnsi="Arial" w:cs="Arial"/>
          <w:sz w:val="24"/>
          <w:szCs w:val="24"/>
        </w:rPr>
        <w:t>the family “back home.”</w:t>
      </w:r>
    </w:p>
    <w:p w14:paraId="0B7AA2A0" w14:textId="77777777" w:rsidR="009A25C2" w:rsidRDefault="009A25C2" w:rsidP="00B90E2C">
      <w:pPr>
        <w:ind w:right="720"/>
        <w:rPr>
          <w:rFonts w:ascii="Arial" w:hAnsi="Arial" w:cs="Arial"/>
          <w:sz w:val="24"/>
          <w:szCs w:val="24"/>
        </w:rPr>
      </w:pPr>
      <w:r>
        <w:rPr>
          <w:rFonts w:ascii="Arial" w:hAnsi="Arial" w:cs="Arial"/>
          <w:sz w:val="24"/>
          <w:szCs w:val="24"/>
        </w:rPr>
        <w:t xml:space="preserve">It is clear and has been for some time that meeting the educational needs of immigrant Hispanic children will require more than an “English translation”.  We need to understand more about these children’s learning styles and we also need to identify and build on their strengths.  The elementary schools are not well equipped to give these students the strong foundation necessary for success.  The educators in Mason </w:t>
      </w:r>
      <w:r w:rsidR="002E0BCB">
        <w:rPr>
          <w:rFonts w:ascii="Arial" w:hAnsi="Arial" w:cs="Arial"/>
          <w:sz w:val="24"/>
          <w:szCs w:val="24"/>
        </w:rPr>
        <w:t>County</w:t>
      </w:r>
      <w:r>
        <w:rPr>
          <w:rFonts w:ascii="Arial" w:hAnsi="Arial" w:cs="Arial"/>
          <w:sz w:val="24"/>
          <w:szCs w:val="24"/>
        </w:rPr>
        <w:t xml:space="preserve"> are working to determine the learning needs of these students.  It is critical that the schools in this area make the adaptations necessary to meet the needs of Hispanic immigrant children as well as other Hispanic children.</w:t>
      </w:r>
    </w:p>
    <w:p w14:paraId="7ABD7F35" w14:textId="77777777" w:rsidR="009A25C2" w:rsidRDefault="009A25C2" w:rsidP="00B90E2C">
      <w:pPr>
        <w:ind w:right="720"/>
        <w:rPr>
          <w:rFonts w:ascii="Arial" w:hAnsi="Arial" w:cs="Arial"/>
          <w:sz w:val="24"/>
          <w:szCs w:val="24"/>
        </w:rPr>
      </w:pPr>
      <w:r>
        <w:rPr>
          <w:rFonts w:ascii="Arial" w:hAnsi="Arial" w:cs="Arial"/>
          <w:sz w:val="24"/>
          <w:szCs w:val="24"/>
        </w:rPr>
        <w:t xml:space="preserve">If Evergreen wants to serve the Hispanic community in this area, especially </w:t>
      </w:r>
      <w:proofErr w:type="gramStart"/>
      <w:r>
        <w:rPr>
          <w:rFonts w:ascii="Arial" w:hAnsi="Arial" w:cs="Arial"/>
          <w:sz w:val="24"/>
          <w:szCs w:val="24"/>
        </w:rPr>
        <w:t>low income</w:t>
      </w:r>
      <w:proofErr w:type="gramEnd"/>
      <w:r>
        <w:rPr>
          <w:rFonts w:ascii="Arial" w:hAnsi="Arial" w:cs="Arial"/>
          <w:sz w:val="24"/>
          <w:szCs w:val="24"/>
        </w:rPr>
        <w:t xml:space="preserve"> families, it is important to begin work with the families and students in middle school.  The families and their children need help in understanding that higher education is an option for them.  The children need support in preparing to be eligible for college and later, support in applying for admission and financial aid.</w:t>
      </w:r>
    </w:p>
    <w:p w14:paraId="52C5FF1A" w14:textId="77777777" w:rsidR="009A25C2" w:rsidRDefault="00253566" w:rsidP="00B90E2C">
      <w:pPr>
        <w:ind w:right="720"/>
        <w:rPr>
          <w:rFonts w:ascii="Arial" w:hAnsi="Arial" w:cs="Arial"/>
          <w:sz w:val="24"/>
          <w:szCs w:val="24"/>
        </w:rPr>
      </w:pPr>
      <w:r>
        <w:rPr>
          <w:rFonts w:ascii="Arial" w:hAnsi="Arial" w:cs="Arial"/>
          <w:sz w:val="24"/>
          <w:szCs w:val="24"/>
        </w:rPr>
        <w:t>Ms. Santiago</w:t>
      </w:r>
      <w:r w:rsidR="009A25C2">
        <w:rPr>
          <w:rFonts w:ascii="Arial" w:hAnsi="Arial" w:cs="Arial"/>
          <w:sz w:val="24"/>
          <w:szCs w:val="24"/>
        </w:rPr>
        <w:t xml:space="preserve"> noted that there are a number of organizations that could partner with Evergreen in working with these families.  The Latino Family Group and the CIELO Project (Centro Integral </w:t>
      </w:r>
      <w:proofErr w:type="spellStart"/>
      <w:r w:rsidR="009A25C2">
        <w:rPr>
          <w:rFonts w:ascii="Arial" w:hAnsi="Arial" w:cs="Arial"/>
          <w:sz w:val="24"/>
          <w:szCs w:val="24"/>
        </w:rPr>
        <w:t>Educativo</w:t>
      </w:r>
      <w:proofErr w:type="spellEnd"/>
      <w:r w:rsidR="009A25C2">
        <w:rPr>
          <w:rFonts w:ascii="Arial" w:hAnsi="Arial" w:cs="Arial"/>
          <w:sz w:val="24"/>
          <w:szCs w:val="24"/>
        </w:rPr>
        <w:t xml:space="preserve"> Latino de Olympia) are two such groups.</w:t>
      </w:r>
    </w:p>
    <w:p w14:paraId="10D86330" w14:textId="77777777" w:rsidR="009A25C2" w:rsidRDefault="009A25C2" w:rsidP="00B90E2C">
      <w:pPr>
        <w:ind w:right="720"/>
        <w:rPr>
          <w:rFonts w:ascii="Arial" w:hAnsi="Arial" w:cs="Arial"/>
          <w:sz w:val="24"/>
          <w:szCs w:val="24"/>
        </w:rPr>
      </w:pPr>
      <w:r>
        <w:rPr>
          <w:rFonts w:ascii="Arial" w:hAnsi="Arial" w:cs="Arial"/>
          <w:sz w:val="24"/>
          <w:szCs w:val="24"/>
        </w:rPr>
        <w:t xml:space="preserve">Subsequent discussion of the needs of immigrant and </w:t>
      </w:r>
      <w:proofErr w:type="gramStart"/>
      <w:r>
        <w:rPr>
          <w:rFonts w:ascii="Arial" w:hAnsi="Arial" w:cs="Arial"/>
          <w:sz w:val="24"/>
          <w:szCs w:val="24"/>
        </w:rPr>
        <w:t>low income</w:t>
      </w:r>
      <w:proofErr w:type="gramEnd"/>
      <w:r>
        <w:rPr>
          <w:rFonts w:ascii="Arial" w:hAnsi="Arial" w:cs="Arial"/>
          <w:sz w:val="24"/>
          <w:szCs w:val="24"/>
        </w:rPr>
        <w:t xml:space="preserve"> Hispanic families brought attention to concentrations of these families in the Yelm and Centralia areas.  It was suggested that a modified “community based” or “extension program” mi</w:t>
      </w:r>
      <w:r w:rsidR="00CC7ED1">
        <w:rPr>
          <w:rFonts w:ascii="Arial" w:hAnsi="Arial" w:cs="Arial"/>
          <w:sz w:val="24"/>
          <w:szCs w:val="24"/>
        </w:rPr>
        <w:t>ght be very helpful as an intro</w:t>
      </w:r>
      <w:r>
        <w:rPr>
          <w:rFonts w:ascii="Arial" w:hAnsi="Arial" w:cs="Arial"/>
          <w:sz w:val="24"/>
          <w:szCs w:val="24"/>
        </w:rPr>
        <w:t xml:space="preserve">duction to Evergreen for these </w:t>
      </w:r>
      <w:r w:rsidR="00CC7ED1">
        <w:rPr>
          <w:rFonts w:ascii="Arial" w:hAnsi="Arial" w:cs="Arial"/>
          <w:sz w:val="24"/>
          <w:szCs w:val="24"/>
        </w:rPr>
        <w:t>potential students who cannot afford the time and/or expense to come to the Olympia campus.</w:t>
      </w:r>
    </w:p>
    <w:p w14:paraId="5861DAA3" w14:textId="77777777" w:rsidR="00CC7ED1" w:rsidRDefault="00CC7ED1" w:rsidP="00B90E2C">
      <w:pPr>
        <w:ind w:right="720"/>
        <w:rPr>
          <w:rFonts w:ascii="Arial" w:hAnsi="Arial" w:cs="Arial"/>
          <w:sz w:val="24"/>
          <w:szCs w:val="24"/>
        </w:rPr>
      </w:pPr>
      <w:r>
        <w:rPr>
          <w:rFonts w:ascii="Arial" w:hAnsi="Arial" w:cs="Arial"/>
          <w:sz w:val="24"/>
          <w:szCs w:val="24"/>
        </w:rPr>
        <w:t>The discussion at the Institute then turned to whether or not Evergreen should actively recruit Hispanic students since it did not appear that Evergreen was well equipped to support these students’ success.  The point was made that many Hispanic students receive support from one another.  To have more Hispanic students at Evergreen would increase their visibility and extend the potential for peer support and building a sense of community.</w:t>
      </w:r>
    </w:p>
    <w:p w14:paraId="3D0D93E1" w14:textId="77777777" w:rsidR="002603CA" w:rsidRDefault="002603CA" w:rsidP="00CC7ED1">
      <w:pPr>
        <w:rPr>
          <w:rStyle w:val="SubtleReference"/>
          <w:rFonts w:ascii="Arial" w:hAnsi="Arial" w:cs="Arial"/>
          <w:b/>
          <w:color w:val="auto"/>
          <w:sz w:val="24"/>
          <w:szCs w:val="24"/>
          <w:u w:val="none"/>
        </w:rPr>
      </w:pPr>
    </w:p>
    <w:p w14:paraId="4CEEF175" w14:textId="77777777" w:rsidR="002603CA" w:rsidRDefault="002603CA" w:rsidP="00CC7ED1">
      <w:pPr>
        <w:rPr>
          <w:rStyle w:val="SubtleReference"/>
          <w:rFonts w:ascii="Arial" w:hAnsi="Arial" w:cs="Arial"/>
          <w:b/>
          <w:color w:val="auto"/>
          <w:sz w:val="24"/>
          <w:szCs w:val="24"/>
          <w:u w:val="none"/>
        </w:rPr>
      </w:pPr>
    </w:p>
    <w:p w14:paraId="05B203BA" w14:textId="77777777" w:rsidR="00CC7ED1" w:rsidRPr="00CC7ED1" w:rsidRDefault="00CC7ED1" w:rsidP="00CC7ED1">
      <w:pPr>
        <w:rPr>
          <w:rStyle w:val="SubtleReference"/>
          <w:rFonts w:ascii="Arial" w:hAnsi="Arial" w:cs="Arial"/>
          <w:b/>
          <w:color w:val="auto"/>
          <w:sz w:val="24"/>
          <w:szCs w:val="24"/>
          <w:u w:val="none"/>
        </w:rPr>
      </w:pPr>
      <w:r w:rsidRPr="00CC7ED1">
        <w:rPr>
          <w:rStyle w:val="SubtleReference"/>
          <w:rFonts w:ascii="Arial" w:hAnsi="Arial" w:cs="Arial"/>
          <w:b/>
          <w:color w:val="auto"/>
          <w:sz w:val="24"/>
          <w:szCs w:val="24"/>
          <w:u w:val="none"/>
        </w:rPr>
        <w:lastRenderedPageBreak/>
        <w:t>Are models available to utilize for effective recruitment and retention of Hispanic students?</w:t>
      </w:r>
    </w:p>
    <w:p w14:paraId="1945B177" w14:textId="77777777" w:rsidR="00773C3E" w:rsidRDefault="00C044C0" w:rsidP="00B90E2C">
      <w:pPr>
        <w:ind w:right="720"/>
        <w:rPr>
          <w:rFonts w:ascii="Arial" w:hAnsi="Arial" w:cs="Arial"/>
          <w:sz w:val="24"/>
          <w:szCs w:val="24"/>
        </w:rPr>
      </w:pPr>
      <w:r>
        <w:rPr>
          <w:rFonts w:ascii="Arial" w:hAnsi="Arial" w:cs="Arial"/>
          <w:sz w:val="24"/>
          <w:szCs w:val="24"/>
        </w:rPr>
        <w:t xml:space="preserve">There are several models for effective recruitment and retention of Hispanic students that Evergreen can draw from to determine its own strategy.  The most effective models involve contact with the families and students at the beginning of middle school.  The models that appear to work best are those that </w:t>
      </w:r>
      <w:r w:rsidR="00AD2953">
        <w:rPr>
          <w:rFonts w:ascii="Arial" w:hAnsi="Arial" w:cs="Arial"/>
          <w:sz w:val="24"/>
          <w:szCs w:val="24"/>
        </w:rPr>
        <w:t>begin with the student in middle school</w:t>
      </w:r>
      <w:r w:rsidR="00530750">
        <w:rPr>
          <w:rFonts w:ascii="Arial" w:hAnsi="Arial" w:cs="Arial"/>
          <w:sz w:val="24"/>
          <w:szCs w:val="24"/>
        </w:rPr>
        <w:t xml:space="preserve"> and </w:t>
      </w:r>
      <w:r>
        <w:rPr>
          <w:rFonts w:ascii="Arial" w:hAnsi="Arial" w:cs="Arial"/>
          <w:sz w:val="24"/>
          <w:szCs w:val="24"/>
        </w:rPr>
        <w:t xml:space="preserve">involve the parent(s) by acquainting them with how the school “system” works, training them in how to navigate the school system and </w:t>
      </w:r>
      <w:r w:rsidR="00530750">
        <w:rPr>
          <w:rFonts w:ascii="Arial" w:hAnsi="Arial" w:cs="Arial"/>
          <w:sz w:val="24"/>
          <w:szCs w:val="24"/>
        </w:rPr>
        <w:t>in how to be</w:t>
      </w:r>
      <w:r>
        <w:rPr>
          <w:rFonts w:ascii="Arial" w:hAnsi="Arial" w:cs="Arial"/>
          <w:sz w:val="24"/>
          <w:szCs w:val="24"/>
        </w:rPr>
        <w:t xml:space="preserve"> proactive in advocating </w:t>
      </w:r>
      <w:r w:rsidR="00530750">
        <w:rPr>
          <w:rFonts w:ascii="Arial" w:hAnsi="Arial" w:cs="Arial"/>
          <w:sz w:val="24"/>
          <w:szCs w:val="24"/>
        </w:rPr>
        <w:t xml:space="preserve">for </w:t>
      </w:r>
      <w:r>
        <w:rPr>
          <w:rFonts w:ascii="Arial" w:hAnsi="Arial" w:cs="Arial"/>
          <w:sz w:val="24"/>
          <w:szCs w:val="24"/>
        </w:rPr>
        <w:t xml:space="preserve">the needs of their children, and finally, in opening opportunities for the parent(s)’ own education. </w:t>
      </w:r>
    </w:p>
    <w:p w14:paraId="21B5F33B" w14:textId="77777777" w:rsidR="00C044C0" w:rsidRDefault="00C044C0" w:rsidP="00B90E2C">
      <w:pPr>
        <w:ind w:right="720"/>
        <w:rPr>
          <w:rFonts w:ascii="Arial" w:hAnsi="Arial" w:cs="Arial"/>
          <w:sz w:val="24"/>
          <w:szCs w:val="24"/>
        </w:rPr>
      </w:pPr>
      <w:r>
        <w:rPr>
          <w:rFonts w:ascii="Arial" w:hAnsi="Arial" w:cs="Arial"/>
          <w:sz w:val="24"/>
          <w:szCs w:val="24"/>
        </w:rPr>
        <w:t xml:space="preserve">Most of these models have been successful in low income, </w:t>
      </w:r>
      <w:proofErr w:type="gramStart"/>
      <w:r>
        <w:rPr>
          <w:rFonts w:ascii="Arial" w:hAnsi="Arial" w:cs="Arial"/>
          <w:sz w:val="24"/>
          <w:szCs w:val="24"/>
        </w:rPr>
        <w:t>high density</w:t>
      </w:r>
      <w:proofErr w:type="gramEnd"/>
      <w:r>
        <w:rPr>
          <w:rFonts w:ascii="Arial" w:hAnsi="Arial" w:cs="Arial"/>
          <w:sz w:val="24"/>
          <w:szCs w:val="24"/>
        </w:rPr>
        <w:t xml:space="preserve"> Hispanic communities.  There are other models for recruitment across the Hispanic population i.e., not income or origin sensitive.  Hispanic recruitment and retention programs at</w:t>
      </w:r>
      <w:r w:rsidR="002E0BCB">
        <w:rPr>
          <w:rFonts w:ascii="Arial" w:hAnsi="Arial" w:cs="Arial"/>
          <w:sz w:val="24"/>
          <w:szCs w:val="24"/>
        </w:rPr>
        <w:t xml:space="preserve"> The University of Washington, Washington State University and Central Washington University </w:t>
      </w:r>
      <w:r>
        <w:rPr>
          <w:rFonts w:ascii="Arial" w:hAnsi="Arial" w:cs="Arial"/>
          <w:sz w:val="24"/>
          <w:szCs w:val="24"/>
        </w:rPr>
        <w:t>come to mind.</w:t>
      </w:r>
    </w:p>
    <w:p w14:paraId="5C40DF78" w14:textId="77777777" w:rsidR="00C044C0" w:rsidRDefault="00C044C0" w:rsidP="00B90E2C">
      <w:pPr>
        <w:ind w:right="720"/>
        <w:rPr>
          <w:rFonts w:ascii="Arial" w:hAnsi="Arial" w:cs="Arial"/>
          <w:color w:val="000000"/>
          <w:sz w:val="24"/>
          <w:szCs w:val="24"/>
        </w:rPr>
      </w:pPr>
      <w:r>
        <w:rPr>
          <w:rFonts w:ascii="Arial" w:hAnsi="Arial" w:cs="Arial"/>
          <w:sz w:val="24"/>
          <w:szCs w:val="24"/>
        </w:rPr>
        <w:t xml:space="preserve">Another source for exploring effective models is </w:t>
      </w:r>
      <w:proofErr w:type="spellStart"/>
      <w:r w:rsidR="00E377F5" w:rsidRPr="00E377F5">
        <w:rPr>
          <w:rFonts w:ascii="Arial" w:hAnsi="Arial" w:cs="Arial"/>
          <w:i/>
          <w:iCs/>
          <w:color w:val="000000"/>
          <w:sz w:val="24"/>
          <w:szCs w:val="24"/>
        </w:rPr>
        <w:t>Excelencia</w:t>
      </w:r>
      <w:proofErr w:type="spellEnd"/>
      <w:r w:rsidR="00E377F5" w:rsidRPr="00E377F5">
        <w:rPr>
          <w:rFonts w:ascii="Arial" w:hAnsi="Arial" w:cs="Arial"/>
          <w:color w:val="000000"/>
          <w:sz w:val="24"/>
          <w:szCs w:val="24"/>
        </w:rPr>
        <w:t xml:space="preserve"> in Education</w:t>
      </w:r>
      <w:r w:rsidR="00E377F5">
        <w:rPr>
          <w:rFonts w:ascii="Arial" w:hAnsi="Arial" w:cs="Arial"/>
          <w:color w:val="000000"/>
          <w:sz w:val="24"/>
          <w:szCs w:val="24"/>
        </w:rPr>
        <w:t xml:space="preserve">, a non-profit organization head quartered in Washington, D.C.  This </w:t>
      </w:r>
      <w:r w:rsidR="00530750">
        <w:rPr>
          <w:rFonts w:ascii="Arial" w:hAnsi="Arial" w:cs="Arial"/>
          <w:color w:val="000000"/>
          <w:sz w:val="24"/>
          <w:szCs w:val="24"/>
        </w:rPr>
        <w:t xml:space="preserve">non-profit </w:t>
      </w:r>
      <w:r w:rsidR="00E377F5">
        <w:rPr>
          <w:rFonts w:ascii="Arial" w:hAnsi="Arial" w:cs="Arial"/>
          <w:color w:val="000000"/>
          <w:sz w:val="24"/>
          <w:szCs w:val="24"/>
        </w:rPr>
        <w:t xml:space="preserve">organization was founded with the </w:t>
      </w:r>
      <w:r w:rsidR="00055D34">
        <w:rPr>
          <w:rFonts w:ascii="Arial" w:hAnsi="Arial" w:cs="Arial"/>
          <w:color w:val="000000"/>
          <w:sz w:val="24"/>
          <w:szCs w:val="24"/>
        </w:rPr>
        <w:t>purpose of accelerating “</w:t>
      </w:r>
      <w:r w:rsidR="00055D34" w:rsidRPr="00055D34">
        <w:rPr>
          <w:rFonts w:ascii="Arial" w:hAnsi="Arial" w:cs="Arial"/>
          <w:color w:val="000000"/>
          <w:sz w:val="24"/>
          <w:szCs w:val="24"/>
        </w:rPr>
        <w:t>higher education success for Latino students by providing data-driven analysis of the educational status of Latino students and by promoting education policies and institutional practices that support their academic achievement</w:t>
      </w:r>
      <w:r w:rsidR="00055D34">
        <w:rPr>
          <w:rFonts w:ascii="Arial" w:hAnsi="Arial" w:cs="Arial"/>
          <w:color w:val="000000"/>
          <w:sz w:val="24"/>
          <w:szCs w:val="24"/>
        </w:rPr>
        <w:t>.”</w:t>
      </w:r>
      <w:r w:rsidR="00055D34">
        <w:rPr>
          <w:rStyle w:val="FootnoteReference"/>
          <w:rFonts w:ascii="Arial" w:hAnsi="Arial" w:cs="Arial"/>
          <w:color w:val="000000"/>
          <w:sz w:val="24"/>
          <w:szCs w:val="24"/>
        </w:rPr>
        <w:footnoteReference w:id="17"/>
      </w:r>
    </w:p>
    <w:p w14:paraId="3FC9F1E9" w14:textId="77777777" w:rsidR="00BF2DCD" w:rsidRDefault="00055D34" w:rsidP="00055D34">
      <w:pPr>
        <w:pStyle w:val="NormalWeb"/>
        <w:shd w:val="clear" w:color="auto" w:fill="FFFFFF"/>
        <w:spacing w:line="320" w:lineRule="atLeast"/>
        <w:rPr>
          <w:rFonts w:ascii="Arial" w:hAnsi="Arial" w:cs="Arial"/>
          <w:color w:val="000000"/>
        </w:rPr>
      </w:pPr>
      <w:r>
        <w:rPr>
          <w:rFonts w:ascii="Arial" w:hAnsi="Arial" w:cs="Arial"/>
          <w:color w:val="000000"/>
        </w:rPr>
        <w:t>Recently Paul Gallegos</w:t>
      </w:r>
      <w:r w:rsidR="00530750">
        <w:rPr>
          <w:rFonts w:ascii="Arial" w:hAnsi="Arial" w:cs="Arial"/>
          <w:color w:val="000000"/>
        </w:rPr>
        <w:t>, Director of Evergreen’s Diversity Affairs Office</w:t>
      </w:r>
      <w:r>
        <w:rPr>
          <w:rFonts w:ascii="Arial" w:hAnsi="Arial" w:cs="Arial"/>
          <w:color w:val="000000"/>
        </w:rPr>
        <w:t xml:space="preserve"> hosted a webinar presentation on</w:t>
      </w:r>
      <w:r w:rsidR="00530750">
        <w:rPr>
          <w:rFonts w:ascii="Arial" w:hAnsi="Arial" w:cs="Arial"/>
          <w:color w:val="000000"/>
        </w:rPr>
        <w:t xml:space="preserve"> “Latino Students and the College Completion Agenda” </w:t>
      </w:r>
      <w:r>
        <w:rPr>
          <w:rFonts w:ascii="Arial" w:hAnsi="Arial" w:cs="Arial"/>
          <w:color w:val="000000"/>
        </w:rPr>
        <w:t xml:space="preserve">given by </w:t>
      </w:r>
      <w:r w:rsidR="00FF7F23">
        <w:rPr>
          <w:rFonts w:ascii="Arial" w:hAnsi="Arial" w:cs="Arial"/>
          <w:color w:val="000000"/>
        </w:rPr>
        <w:t xml:space="preserve">Ms. </w:t>
      </w:r>
      <w:proofErr w:type="spellStart"/>
      <w:r>
        <w:rPr>
          <w:rFonts w:ascii="Arial" w:hAnsi="Arial" w:cs="Arial"/>
          <w:color w:val="000000"/>
        </w:rPr>
        <w:t>Sarita</w:t>
      </w:r>
      <w:proofErr w:type="spellEnd"/>
      <w:r w:rsidR="00530750">
        <w:rPr>
          <w:rFonts w:ascii="Arial" w:hAnsi="Arial" w:cs="Arial"/>
          <w:color w:val="000000"/>
        </w:rPr>
        <w:t xml:space="preserve"> E.</w:t>
      </w:r>
      <w:r>
        <w:rPr>
          <w:rFonts w:ascii="Arial" w:hAnsi="Arial" w:cs="Arial"/>
          <w:color w:val="000000"/>
        </w:rPr>
        <w:t xml:space="preserve"> Brown, </w:t>
      </w:r>
      <w:r w:rsidR="00530750">
        <w:rPr>
          <w:rFonts w:ascii="Arial" w:hAnsi="Arial" w:cs="Arial"/>
          <w:color w:val="000000"/>
        </w:rPr>
        <w:t>President</w:t>
      </w:r>
      <w:r w:rsidR="009B0675">
        <w:rPr>
          <w:rFonts w:ascii="Arial" w:hAnsi="Arial" w:cs="Arial"/>
          <w:color w:val="000000"/>
        </w:rPr>
        <w:t xml:space="preserve"> of </w:t>
      </w:r>
      <w:proofErr w:type="spellStart"/>
      <w:r w:rsidR="009B0675">
        <w:rPr>
          <w:rFonts w:ascii="Arial" w:hAnsi="Arial" w:cs="Arial"/>
          <w:color w:val="000000"/>
        </w:rPr>
        <w:t>Excelencia</w:t>
      </w:r>
      <w:proofErr w:type="spellEnd"/>
      <w:r w:rsidR="009B0675">
        <w:rPr>
          <w:rFonts w:ascii="Arial" w:hAnsi="Arial" w:cs="Arial"/>
          <w:color w:val="000000"/>
        </w:rPr>
        <w:t>.</w:t>
      </w:r>
      <w:r w:rsidR="005B57DF">
        <w:rPr>
          <w:rStyle w:val="FootnoteReference"/>
          <w:rFonts w:ascii="Arial" w:hAnsi="Arial" w:cs="Arial"/>
          <w:color w:val="000000"/>
        </w:rPr>
        <w:footnoteReference w:id="18"/>
      </w:r>
      <w:r w:rsidR="009B0675">
        <w:rPr>
          <w:rFonts w:ascii="Arial" w:hAnsi="Arial" w:cs="Arial"/>
          <w:color w:val="000000"/>
        </w:rPr>
        <w:t xml:space="preserve"> </w:t>
      </w:r>
      <w:r w:rsidR="00BF2DCD">
        <w:rPr>
          <w:rFonts w:ascii="Arial" w:hAnsi="Arial" w:cs="Arial"/>
          <w:color w:val="000000"/>
        </w:rPr>
        <w:t xml:space="preserve">As preface to her comments </w:t>
      </w:r>
      <w:r w:rsidR="00FF7F23">
        <w:rPr>
          <w:rFonts w:ascii="Arial" w:hAnsi="Arial" w:cs="Arial"/>
          <w:color w:val="000000"/>
        </w:rPr>
        <w:t>Ms. Brown</w:t>
      </w:r>
      <w:r w:rsidR="00BF2DCD">
        <w:rPr>
          <w:rFonts w:ascii="Arial" w:hAnsi="Arial" w:cs="Arial"/>
          <w:color w:val="000000"/>
        </w:rPr>
        <w:t xml:space="preserve"> emphasized the importance of increasing the number of Hispanics with bachelor’s degrees.  She said that it would be impossible to reach national goals for education, i.e. goal to return the U.S. to number one in degrees conferred by 2020, without a tactical plan for Latino education. </w:t>
      </w:r>
    </w:p>
    <w:p w14:paraId="41524007" w14:textId="77777777" w:rsidR="00BF2DCD" w:rsidRDefault="00FF7F23" w:rsidP="00055D34">
      <w:pPr>
        <w:pStyle w:val="NormalWeb"/>
        <w:shd w:val="clear" w:color="auto" w:fill="FFFFFF"/>
        <w:spacing w:line="320" w:lineRule="atLeast"/>
        <w:rPr>
          <w:rFonts w:ascii="Arial" w:hAnsi="Arial" w:cs="Arial"/>
          <w:color w:val="000000"/>
        </w:rPr>
      </w:pPr>
      <w:r>
        <w:rPr>
          <w:rFonts w:ascii="Arial" w:hAnsi="Arial" w:cs="Arial"/>
          <w:color w:val="000000"/>
        </w:rPr>
        <w:t xml:space="preserve">Ms. </w:t>
      </w:r>
      <w:proofErr w:type="gramStart"/>
      <w:r>
        <w:rPr>
          <w:rFonts w:ascii="Arial" w:hAnsi="Arial" w:cs="Arial"/>
          <w:color w:val="000000"/>
        </w:rPr>
        <w:t>Brown</w:t>
      </w:r>
      <w:r w:rsidR="00BF2DCD">
        <w:rPr>
          <w:rFonts w:ascii="Arial" w:hAnsi="Arial" w:cs="Arial"/>
          <w:color w:val="000000"/>
        </w:rPr>
        <w:t xml:space="preserve">  noted</w:t>
      </w:r>
      <w:proofErr w:type="gramEnd"/>
      <w:r w:rsidR="00BF2DCD">
        <w:rPr>
          <w:rFonts w:ascii="Arial" w:hAnsi="Arial" w:cs="Arial"/>
          <w:color w:val="000000"/>
        </w:rPr>
        <w:t xml:space="preserve"> that key elements of campus tested strategies for increasing the number of Hispanics obtaining Associate, Baccal</w:t>
      </w:r>
      <w:r w:rsidR="00554BEB">
        <w:rPr>
          <w:rFonts w:ascii="Arial" w:hAnsi="Arial" w:cs="Arial"/>
          <w:color w:val="000000"/>
        </w:rPr>
        <w:t>aureate and Graduate degrees were</w:t>
      </w:r>
      <w:r w:rsidR="00BF2DCD">
        <w:rPr>
          <w:rFonts w:ascii="Arial" w:hAnsi="Arial" w:cs="Arial"/>
          <w:color w:val="000000"/>
        </w:rPr>
        <w:t xml:space="preserve"> that the strategies be intentional, data driven, results based and on-going. This is advice that Evergreen would do well to heed in developing its own strategy for Hispanic recruitment, retention and success</w:t>
      </w:r>
    </w:p>
    <w:p w14:paraId="0B6F11DB" w14:textId="77777777" w:rsidR="00BF2DCD" w:rsidRDefault="00BF2DCD" w:rsidP="00055D34">
      <w:pPr>
        <w:pStyle w:val="NormalWeb"/>
        <w:shd w:val="clear" w:color="auto" w:fill="FFFFFF"/>
        <w:spacing w:line="320" w:lineRule="atLeast"/>
        <w:rPr>
          <w:rFonts w:ascii="Arial" w:hAnsi="Arial" w:cs="Arial"/>
          <w:color w:val="000000"/>
        </w:rPr>
      </w:pPr>
      <w:r>
        <w:rPr>
          <w:rFonts w:ascii="Arial" w:hAnsi="Arial" w:cs="Arial"/>
          <w:color w:val="000000"/>
        </w:rPr>
        <w:lastRenderedPageBreak/>
        <w:t>I</w:t>
      </w:r>
      <w:r w:rsidR="009B0675">
        <w:rPr>
          <w:rFonts w:ascii="Arial" w:hAnsi="Arial" w:cs="Arial"/>
          <w:color w:val="000000"/>
        </w:rPr>
        <w:t>n addition to providing general information on   Hispanic</w:t>
      </w:r>
      <w:r w:rsidR="00554BEB">
        <w:rPr>
          <w:rFonts w:ascii="Arial" w:hAnsi="Arial" w:cs="Arial"/>
          <w:color w:val="000000"/>
        </w:rPr>
        <w:t xml:space="preserve"> college students, </w:t>
      </w:r>
      <w:r w:rsidR="00FF7F23">
        <w:rPr>
          <w:rFonts w:ascii="Arial" w:hAnsi="Arial" w:cs="Arial"/>
          <w:color w:val="000000"/>
        </w:rPr>
        <w:t>Ms. Brown</w:t>
      </w:r>
      <w:r w:rsidR="00771608">
        <w:rPr>
          <w:rFonts w:ascii="Arial" w:hAnsi="Arial" w:cs="Arial"/>
          <w:color w:val="000000"/>
        </w:rPr>
        <w:t xml:space="preserve"> noted that finances are the driving factor for Hispanic students in decisions to go to college and stick it out</w:t>
      </w:r>
      <w:r w:rsidR="005B57DF">
        <w:rPr>
          <w:rFonts w:ascii="Arial" w:hAnsi="Arial" w:cs="Arial"/>
          <w:color w:val="000000"/>
        </w:rPr>
        <w:t xml:space="preserve">. She </w:t>
      </w:r>
      <w:r w:rsidR="00771608">
        <w:rPr>
          <w:rFonts w:ascii="Arial" w:hAnsi="Arial" w:cs="Arial"/>
          <w:color w:val="000000"/>
        </w:rPr>
        <w:t xml:space="preserve">emphasized the </w:t>
      </w:r>
      <w:r w:rsidR="005B57DF">
        <w:rPr>
          <w:rFonts w:ascii="Arial" w:hAnsi="Arial" w:cs="Arial"/>
          <w:color w:val="000000"/>
        </w:rPr>
        <w:t xml:space="preserve">“pressing </w:t>
      </w:r>
      <w:r w:rsidR="00771608">
        <w:rPr>
          <w:rFonts w:ascii="Arial" w:hAnsi="Arial" w:cs="Arial"/>
          <w:color w:val="000000"/>
        </w:rPr>
        <w:t>need</w:t>
      </w:r>
      <w:r w:rsidR="005B57DF">
        <w:rPr>
          <w:rFonts w:ascii="Arial" w:hAnsi="Arial" w:cs="Arial"/>
          <w:color w:val="000000"/>
        </w:rPr>
        <w:t>”</w:t>
      </w:r>
      <w:r w:rsidR="00771608">
        <w:rPr>
          <w:rFonts w:ascii="Arial" w:hAnsi="Arial" w:cs="Arial"/>
          <w:color w:val="000000"/>
        </w:rPr>
        <w:t xml:space="preserve"> to talk to potential students </w:t>
      </w:r>
      <w:r w:rsidR="005B57DF">
        <w:rPr>
          <w:rFonts w:ascii="Arial" w:hAnsi="Arial" w:cs="Arial"/>
          <w:color w:val="000000"/>
        </w:rPr>
        <w:t xml:space="preserve">and their families about financial aid and scholarships. </w:t>
      </w:r>
      <w:r w:rsidR="00FF7F23">
        <w:rPr>
          <w:rFonts w:ascii="Arial" w:hAnsi="Arial" w:cs="Arial"/>
          <w:color w:val="000000"/>
        </w:rPr>
        <w:t>Ms. Brown</w:t>
      </w:r>
      <w:r w:rsidR="005B57DF">
        <w:rPr>
          <w:rFonts w:ascii="Arial" w:hAnsi="Arial" w:cs="Arial"/>
          <w:color w:val="000000"/>
        </w:rPr>
        <w:t xml:space="preserve"> said that Hispanic students make decisions on attending college based on the cost at admission</w:t>
      </w:r>
      <w:r w:rsidR="00A61A65">
        <w:rPr>
          <w:rFonts w:ascii="Arial" w:hAnsi="Arial" w:cs="Arial"/>
          <w:color w:val="000000"/>
        </w:rPr>
        <w:t xml:space="preserve"> and their ability to pay for college </w:t>
      </w:r>
      <w:proofErr w:type="gramStart"/>
      <w:r w:rsidR="00A61A65">
        <w:rPr>
          <w:rFonts w:ascii="Arial" w:hAnsi="Arial" w:cs="Arial"/>
          <w:color w:val="000000"/>
        </w:rPr>
        <w:t>quarter by quarter</w:t>
      </w:r>
      <w:proofErr w:type="gramEnd"/>
      <w:r w:rsidR="00A61A65">
        <w:rPr>
          <w:rFonts w:ascii="Arial" w:hAnsi="Arial" w:cs="Arial"/>
          <w:color w:val="000000"/>
        </w:rPr>
        <w:t xml:space="preserve"> – semester by semester.</w:t>
      </w:r>
      <w:r w:rsidR="005B57DF">
        <w:rPr>
          <w:rFonts w:ascii="Arial" w:hAnsi="Arial" w:cs="Arial"/>
          <w:color w:val="000000"/>
        </w:rPr>
        <w:t xml:space="preserve"> </w:t>
      </w:r>
      <w:r>
        <w:rPr>
          <w:rFonts w:ascii="Arial" w:hAnsi="Arial" w:cs="Arial"/>
          <w:color w:val="000000"/>
        </w:rPr>
        <w:t xml:space="preserve"> </w:t>
      </w:r>
    </w:p>
    <w:p w14:paraId="3F0CB2B6" w14:textId="77777777" w:rsidR="00593416" w:rsidRDefault="00055D34" w:rsidP="00055D34">
      <w:pPr>
        <w:pStyle w:val="NormalWeb"/>
        <w:shd w:val="clear" w:color="auto" w:fill="FFFFFF"/>
        <w:spacing w:line="320" w:lineRule="atLeast"/>
        <w:rPr>
          <w:rFonts w:ascii="Arial" w:hAnsi="Arial" w:cs="Arial"/>
          <w:color w:val="000000"/>
        </w:rPr>
      </w:pPr>
      <w:r>
        <w:rPr>
          <w:rFonts w:ascii="Arial" w:hAnsi="Arial" w:cs="Arial"/>
          <w:color w:val="000000"/>
        </w:rPr>
        <w:t xml:space="preserve"> </w:t>
      </w:r>
      <w:r w:rsidR="00FF7F23">
        <w:rPr>
          <w:rFonts w:ascii="Arial" w:hAnsi="Arial" w:cs="Arial"/>
          <w:color w:val="000000"/>
        </w:rPr>
        <w:t>Ms. Brown</w:t>
      </w:r>
      <w:r w:rsidR="00BF2DCD">
        <w:rPr>
          <w:rFonts w:ascii="Arial" w:hAnsi="Arial" w:cs="Arial"/>
          <w:color w:val="000000"/>
        </w:rPr>
        <w:t xml:space="preserve"> commented on </w:t>
      </w:r>
      <w:proofErr w:type="spellStart"/>
      <w:r>
        <w:rPr>
          <w:rFonts w:ascii="Arial" w:hAnsi="Arial" w:cs="Arial"/>
          <w:color w:val="000000"/>
        </w:rPr>
        <w:t>Excelencia</w:t>
      </w:r>
      <w:proofErr w:type="spellEnd"/>
      <w:r>
        <w:rPr>
          <w:rFonts w:ascii="Arial" w:hAnsi="Arial" w:cs="Arial"/>
          <w:color w:val="000000"/>
        </w:rPr>
        <w:t xml:space="preserve"> resources for best practices</w:t>
      </w:r>
      <w:r w:rsidR="00BF2DCD">
        <w:rPr>
          <w:rFonts w:ascii="Arial" w:hAnsi="Arial" w:cs="Arial"/>
          <w:color w:val="000000"/>
        </w:rPr>
        <w:t xml:space="preserve"> for recruitment and retention of Hispanic students. </w:t>
      </w:r>
      <w:r>
        <w:rPr>
          <w:rFonts w:ascii="Arial" w:hAnsi="Arial" w:cs="Arial"/>
          <w:color w:val="000000"/>
        </w:rPr>
        <w:t xml:space="preserve"> She also talked about ALASS (Achieving </w:t>
      </w:r>
      <w:proofErr w:type="spellStart"/>
      <w:r>
        <w:rPr>
          <w:rFonts w:ascii="Arial" w:hAnsi="Arial" w:cs="Arial"/>
          <w:color w:val="000000"/>
        </w:rPr>
        <w:t>L</w:t>
      </w:r>
      <w:r w:rsidR="001E45AC">
        <w:rPr>
          <w:rFonts w:ascii="Arial" w:hAnsi="Arial" w:cs="Arial"/>
          <w:color w:val="000000"/>
        </w:rPr>
        <w:t>A</w:t>
      </w:r>
      <w:r w:rsidRPr="00055D34">
        <w:rPr>
          <w:rFonts w:ascii="Arial" w:hAnsi="Arial" w:cs="Arial"/>
          <w:color w:val="000000"/>
        </w:rPr>
        <w:t>tino</w:t>
      </w:r>
      <w:proofErr w:type="spellEnd"/>
      <w:r w:rsidRPr="00055D34">
        <w:rPr>
          <w:rFonts w:ascii="Arial" w:hAnsi="Arial" w:cs="Arial"/>
          <w:color w:val="000000"/>
        </w:rPr>
        <w:t xml:space="preserve"> Student Success</w:t>
      </w:r>
      <w:r w:rsidR="002E0BCB" w:rsidRPr="00055D34">
        <w:rPr>
          <w:rFonts w:ascii="Arial" w:hAnsi="Arial" w:cs="Arial"/>
          <w:color w:val="000000"/>
        </w:rPr>
        <w:t>)</w:t>
      </w:r>
      <w:r w:rsidR="002E0BCB">
        <w:rPr>
          <w:rFonts w:ascii="Arial" w:hAnsi="Arial" w:cs="Arial"/>
          <w:color w:val="000000"/>
        </w:rPr>
        <w:t xml:space="preserve"> an</w:t>
      </w:r>
      <w:r>
        <w:rPr>
          <w:rFonts w:ascii="Arial" w:hAnsi="Arial" w:cs="Arial"/>
          <w:color w:val="000000"/>
        </w:rPr>
        <w:t xml:space="preserve"> </w:t>
      </w:r>
      <w:proofErr w:type="spellStart"/>
      <w:r>
        <w:rPr>
          <w:rFonts w:ascii="Arial" w:hAnsi="Arial" w:cs="Arial"/>
          <w:color w:val="000000"/>
        </w:rPr>
        <w:t>Excelencia</w:t>
      </w:r>
      <w:proofErr w:type="spellEnd"/>
      <w:r>
        <w:rPr>
          <w:rFonts w:ascii="Arial" w:hAnsi="Arial" w:cs="Arial"/>
          <w:color w:val="000000"/>
        </w:rPr>
        <w:t xml:space="preserve"> initiative</w:t>
      </w:r>
      <w:r w:rsidR="001E45AC">
        <w:rPr>
          <w:rFonts w:ascii="Arial" w:hAnsi="Arial" w:cs="Arial"/>
          <w:color w:val="000000"/>
        </w:rPr>
        <w:t xml:space="preserve"> </w:t>
      </w:r>
      <w:r w:rsidR="001E45AC" w:rsidRPr="001E45AC">
        <w:rPr>
          <w:rFonts w:ascii="Arial" w:hAnsi="Arial" w:cs="Arial"/>
          <w:color w:val="000000"/>
        </w:rPr>
        <w:t>“</w:t>
      </w:r>
      <w:r w:rsidRPr="001E45AC">
        <w:rPr>
          <w:rFonts w:ascii="Arial" w:hAnsi="Arial" w:cs="Arial"/>
          <w:color w:val="000000"/>
        </w:rPr>
        <w:t>to work with institutions interested in critically examining their practices and policies to improve the success of their Latino students. This initiative began in 2004 and, to date, has worked with more than 16 institutions in a collaborative manner to examine institutional practices, policies, and leadership efforts to accelerate Latino student success.</w:t>
      </w:r>
      <w:r w:rsidR="001E45AC" w:rsidRPr="001E45AC">
        <w:rPr>
          <w:rFonts w:ascii="Arial" w:hAnsi="Arial" w:cs="Arial"/>
          <w:color w:val="000000"/>
        </w:rPr>
        <w:t>”</w:t>
      </w:r>
      <w:r w:rsidR="001E45AC">
        <w:rPr>
          <w:rStyle w:val="FootnoteReference"/>
          <w:rFonts w:ascii="Arial" w:hAnsi="Arial" w:cs="Arial"/>
          <w:color w:val="000000"/>
        </w:rPr>
        <w:footnoteReference w:id="19"/>
      </w:r>
      <w:r w:rsidR="001E45AC">
        <w:rPr>
          <w:rFonts w:ascii="Arial" w:hAnsi="Arial" w:cs="Arial"/>
          <w:color w:val="000000"/>
        </w:rPr>
        <w:t xml:space="preserve">  ALASS’s goal is “to develop</w:t>
      </w:r>
      <w:r w:rsidRPr="001E45AC">
        <w:rPr>
          <w:rFonts w:ascii="Arial" w:hAnsi="Arial" w:cs="Arial"/>
          <w:color w:val="000000"/>
        </w:rPr>
        <w:t xml:space="preserve"> greater understanding about what it means to serve Latino students in higher education at the institution-level and to promote, implement, and evaluate promising practices.</w:t>
      </w:r>
      <w:r w:rsidR="001E45AC">
        <w:rPr>
          <w:rFonts w:ascii="Arial" w:hAnsi="Arial" w:cs="Arial"/>
          <w:color w:val="000000"/>
        </w:rPr>
        <w:t>”</w:t>
      </w:r>
      <w:r w:rsidR="001E45AC">
        <w:rPr>
          <w:rStyle w:val="FootnoteReference"/>
          <w:rFonts w:ascii="Arial" w:hAnsi="Arial" w:cs="Arial"/>
          <w:color w:val="000000"/>
        </w:rPr>
        <w:footnoteReference w:id="20"/>
      </w:r>
      <w:r w:rsidR="00BF2DCD">
        <w:rPr>
          <w:rFonts w:ascii="Arial" w:hAnsi="Arial" w:cs="Arial"/>
          <w:color w:val="000000"/>
        </w:rPr>
        <w:t xml:space="preserve">  </w:t>
      </w:r>
      <w:r w:rsidR="00593416">
        <w:rPr>
          <w:rFonts w:ascii="Arial" w:hAnsi="Arial" w:cs="Arial"/>
          <w:color w:val="000000"/>
        </w:rPr>
        <w:t xml:space="preserve"> </w:t>
      </w:r>
    </w:p>
    <w:p w14:paraId="6530B3C7" w14:textId="77777777" w:rsidR="00BF2DCD" w:rsidRDefault="00593416" w:rsidP="00055D34">
      <w:pPr>
        <w:pStyle w:val="NormalWeb"/>
        <w:shd w:val="clear" w:color="auto" w:fill="FFFFFF"/>
        <w:spacing w:line="320" w:lineRule="atLeast"/>
        <w:rPr>
          <w:rFonts w:ascii="Arial" w:hAnsi="Arial" w:cs="Arial"/>
          <w:color w:val="000000"/>
        </w:rPr>
      </w:pPr>
      <w:r>
        <w:rPr>
          <w:rFonts w:ascii="Arial" w:hAnsi="Arial" w:cs="Arial"/>
          <w:color w:val="000000"/>
        </w:rPr>
        <w:t xml:space="preserve">In addition to resources and models available through </w:t>
      </w:r>
      <w:proofErr w:type="spellStart"/>
      <w:r>
        <w:rPr>
          <w:rFonts w:ascii="Arial" w:hAnsi="Arial" w:cs="Arial"/>
          <w:color w:val="000000"/>
        </w:rPr>
        <w:t>Excelencia</w:t>
      </w:r>
      <w:proofErr w:type="spellEnd"/>
      <w:r>
        <w:rPr>
          <w:rFonts w:ascii="Arial" w:hAnsi="Arial" w:cs="Arial"/>
          <w:color w:val="000000"/>
        </w:rPr>
        <w:t xml:space="preserve">, I was especially impressed by the recruitment and retention model used by </w:t>
      </w:r>
      <w:r w:rsidR="00DA3D4E">
        <w:rPr>
          <w:rFonts w:ascii="Arial" w:hAnsi="Arial" w:cs="Arial"/>
          <w:color w:val="000000"/>
        </w:rPr>
        <w:t>ENLACE (Engaging Latino Communities for Education,</w:t>
      </w:r>
      <w:r>
        <w:rPr>
          <w:rFonts w:ascii="Arial" w:hAnsi="Arial" w:cs="Arial"/>
          <w:color w:val="000000"/>
        </w:rPr>
        <w:t xml:space="preserve"> a program that has been very effective in New Mexico.</w:t>
      </w:r>
      <w:r w:rsidR="00554BEB">
        <w:rPr>
          <w:rStyle w:val="FootnoteReference"/>
          <w:rFonts w:ascii="Arial" w:hAnsi="Arial" w:cs="Arial"/>
          <w:color w:val="000000"/>
        </w:rPr>
        <w:footnoteReference w:id="21"/>
      </w:r>
      <w:r w:rsidR="00BF2DCD">
        <w:rPr>
          <w:rFonts w:ascii="Arial" w:hAnsi="Arial" w:cs="Arial"/>
          <w:color w:val="000000"/>
        </w:rPr>
        <w:t xml:space="preserve"> </w:t>
      </w:r>
      <w:r w:rsidR="00DA3D4E">
        <w:rPr>
          <w:rFonts w:ascii="Arial" w:hAnsi="Arial" w:cs="Arial"/>
          <w:color w:val="000000"/>
        </w:rPr>
        <w:t xml:space="preserve">This program was created in 2001 and was funded by the W.K. </w:t>
      </w:r>
      <w:r w:rsidR="002E0BCB">
        <w:rPr>
          <w:rFonts w:ascii="Arial" w:hAnsi="Arial" w:cs="Arial"/>
          <w:color w:val="000000"/>
        </w:rPr>
        <w:t>Kellogg</w:t>
      </w:r>
      <w:r w:rsidR="00DA3D4E">
        <w:rPr>
          <w:rFonts w:ascii="Arial" w:hAnsi="Arial" w:cs="Arial"/>
          <w:color w:val="000000"/>
        </w:rPr>
        <w:t xml:space="preserve"> Foundation.  It is currently supported by the New Mexico State legislature and other sources</w:t>
      </w:r>
      <w:r w:rsidR="002E0BCB">
        <w:rPr>
          <w:rFonts w:ascii="Arial" w:hAnsi="Arial" w:cs="Arial"/>
          <w:color w:val="000000"/>
        </w:rPr>
        <w:t>.</w:t>
      </w:r>
      <w:r w:rsidR="00155C06">
        <w:rPr>
          <w:rFonts w:ascii="Arial" w:hAnsi="Arial" w:cs="Arial"/>
          <w:color w:val="000000"/>
        </w:rPr>
        <w:t xml:space="preserve"> ENLACE is a powerful program that utilizes state and community collaboration to ensure Latino students and all students attain high levels of academic achievement.  ENLACE is a </w:t>
      </w:r>
      <w:proofErr w:type="gramStart"/>
      <w:r w:rsidR="00155C06">
        <w:rPr>
          <w:rFonts w:ascii="Arial" w:hAnsi="Arial" w:cs="Arial"/>
          <w:color w:val="000000"/>
        </w:rPr>
        <w:t>state wide</w:t>
      </w:r>
      <w:proofErr w:type="gramEnd"/>
      <w:r w:rsidR="00155C06">
        <w:rPr>
          <w:rFonts w:ascii="Arial" w:hAnsi="Arial" w:cs="Arial"/>
          <w:color w:val="000000"/>
        </w:rPr>
        <w:t xml:space="preserve"> program with defined leadership and coordination in each of the five regions of the state. Leadership in the regions is provided by school districts, community colleges, New Mexico State University and the University of New Mexico.</w:t>
      </w:r>
      <w:r w:rsidR="00734E88" w:rsidRPr="00734E88">
        <w:rPr>
          <w:rStyle w:val="FootnoteReference"/>
          <w:rFonts w:ascii="Arial" w:hAnsi="Arial" w:cs="Arial"/>
          <w:color w:val="000000"/>
        </w:rPr>
        <w:t xml:space="preserve"> </w:t>
      </w:r>
      <w:r w:rsidR="00734E88">
        <w:rPr>
          <w:rStyle w:val="FootnoteReference"/>
          <w:rFonts w:ascii="Arial" w:hAnsi="Arial" w:cs="Arial"/>
          <w:color w:val="000000"/>
        </w:rPr>
        <w:footnoteReference w:id="22"/>
      </w:r>
    </w:p>
    <w:p w14:paraId="186DB3F5" w14:textId="77777777" w:rsidR="001D0DF4" w:rsidRDefault="006437B9" w:rsidP="001D0DF4">
      <w:pPr>
        <w:pStyle w:val="NormalWeb"/>
        <w:shd w:val="clear" w:color="auto" w:fill="FFFFFF"/>
        <w:spacing w:line="320" w:lineRule="atLeast"/>
        <w:rPr>
          <w:rFonts w:ascii="Arial" w:hAnsi="Arial" w:cs="Arial"/>
          <w:color w:val="000000"/>
        </w:rPr>
      </w:pPr>
      <w:r>
        <w:rPr>
          <w:rFonts w:ascii="Arial" w:hAnsi="Arial" w:cs="Arial"/>
          <w:color w:val="000000"/>
        </w:rPr>
        <w:t xml:space="preserve"> The higher education recruitment and retention components of ENLACE that are worthy of note by Evergreen are:</w:t>
      </w:r>
    </w:p>
    <w:p w14:paraId="439D8F9A" w14:textId="77777777" w:rsidR="006437B9" w:rsidRDefault="006437B9" w:rsidP="006437B9">
      <w:pPr>
        <w:pStyle w:val="NormalWeb"/>
        <w:numPr>
          <w:ilvl w:val="0"/>
          <w:numId w:val="15"/>
        </w:numPr>
        <w:shd w:val="clear" w:color="auto" w:fill="FFFFFF"/>
        <w:spacing w:line="320" w:lineRule="atLeast"/>
        <w:rPr>
          <w:rFonts w:ascii="Arial" w:hAnsi="Arial" w:cs="Arial"/>
          <w:color w:val="000000"/>
        </w:rPr>
      </w:pPr>
      <w:r>
        <w:rPr>
          <w:rFonts w:ascii="Arial" w:hAnsi="Arial" w:cs="Arial"/>
          <w:color w:val="000000"/>
        </w:rPr>
        <w:t xml:space="preserve">Establish relationships with middle schools that serve a high density of Hispanic students. </w:t>
      </w:r>
    </w:p>
    <w:p w14:paraId="0E9AD95F" w14:textId="77777777" w:rsidR="006437B9" w:rsidRDefault="006437B9" w:rsidP="006437B9">
      <w:pPr>
        <w:pStyle w:val="NormalWeb"/>
        <w:numPr>
          <w:ilvl w:val="0"/>
          <w:numId w:val="15"/>
        </w:numPr>
        <w:shd w:val="clear" w:color="auto" w:fill="FFFFFF"/>
        <w:spacing w:line="320" w:lineRule="atLeast"/>
        <w:rPr>
          <w:rFonts w:ascii="Arial" w:hAnsi="Arial" w:cs="Arial"/>
          <w:color w:val="000000"/>
        </w:rPr>
      </w:pPr>
      <w:r>
        <w:rPr>
          <w:rFonts w:ascii="Arial" w:hAnsi="Arial" w:cs="Arial"/>
          <w:color w:val="000000"/>
        </w:rPr>
        <w:t>Provide mentors for Hispanic middle school students to help prepare and guide them toward college eligibility.</w:t>
      </w:r>
    </w:p>
    <w:p w14:paraId="6591BD7E" w14:textId="77777777" w:rsidR="006437B9" w:rsidRDefault="006437B9" w:rsidP="006437B9">
      <w:pPr>
        <w:pStyle w:val="NormalWeb"/>
        <w:numPr>
          <w:ilvl w:val="0"/>
          <w:numId w:val="15"/>
        </w:numPr>
        <w:shd w:val="clear" w:color="auto" w:fill="FFFFFF"/>
        <w:spacing w:line="320" w:lineRule="atLeast"/>
        <w:rPr>
          <w:rFonts w:ascii="Arial" w:hAnsi="Arial" w:cs="Arial"/>
          <w:color w:val="000000"/>
        </w:rPr>
      </w:pPr>
      <w:r>
        <w:rPr>
          <w:rFonts w:ascii="Arial" w:hAnsi="Arial" w:cs="Arial"/>
          <w:color w:val="000000"/>
        </w:rPr>
        <w:t>Work with the parents of these students to assist them in understanding the school system and in becoming advocates for their children.</w:t>
      </w:r>
    </w:p>
    <w:p w14:paraId="231F7C84" w14:textId="77777777" w:rsidR="006437B9" w:rsidRDefault="006437B9" w:rsidP="004D2934">
      <w:pPr>
        <w:pStyle w:val="NormalWeb"/>
        <w:numPr>
          <w:ilvl w:val="0"/>
          <w:numId w:val="15"/>
        </w:numPr>
        <w:shd w:val="clear" w:color="auto" w:fill="FFFFFF"/>
        <w:spacing w:line="320" w:lineRule="atLeast"/>
        <w:rPr>
          <w:rFonts w:ascii="Arial" w:hAnsi="Arial" w:cs="Arial"/>
          <w:color w:val="000000"/>
        </w:rPr>
      </w:pPr>
      <w:r>
        <w:rPr>
          <w:rFonts w:ascii="Arial" w:hAnsi="Arial" w:cs="Arial"/>
          <w:color w:val="000000"/>
        </w:rPr>
        <w:lastRenderedPageBreak/>
        <w:t>Assist the parents in meeting their own education goals. (ENLACE has a parents’ college).</w:t>
      </w:r>
    </w:p>
    <w:p w14:paraId="09F8A375" w14:textId="77777777" w:rsidR="006437B9" w:rsidRDefault="006437B9" w:rsidP="006437B9">
      <w:pPr>
        <w:pStyle w:val="NormalWeb"/>
        <w:numPr>
          <w:ilvl w:val="0"/>
          <w:numId w:val="15"/>
        </w:numPr>
        <w:shd w:val="clear" w:color="auto" w:fill="FFFFFF"/>
        <w:spacing w:line="320" w:lineRule="atLeast"/>
        <w:rPr>
          <w:rFonts w:ascii="Arial" w:hAnsi="Arial" w:cs="Arial"/>
          <w:color w:val="000000"/>
        </w:rPr>
      </w:pPr>
      <w:r>
        <w:rPr>
          <w:rFonts w:ascii="Arial" w:hAnsi="Arial" w:cs="Arial"/>
          <w:color w:val="000000"/>
        </w:rPr>
        <w:t xml:space="preserve">Provide support for juniors and seniors in </w:t>
      </w:r>
      <w:r w:rsidR="00734E88">
        <w:rPr>
          <w:rFonts w:ascii="Arial" w:hAnsi="Arial" w:cs="Arial"/>
          <w:color w:val="000000"/>
        </w:rPr>
        <w:t xml:space="preserve">researching financial aid options, filling out </w:t>
      </w:r>
      <w:r w:rsidR="00B04C02">
        <w:rPr>
          <w:rFonts w:ascii="Arial" w:hAnsi="Arial" w:cs="Arial"/>
          <w:color w:val="000000"/>
        </w:rPr>
        <w:t>FAFSA</w:t>
      </w:r>
      <w:r w:rsidR="00734E88">
        <w:rPr>
          <w:rFonts w:ascii="Arial" w:hAnsi="Arial" w:cs="Arial"/>
          <w:color w:val="000000"/>
        </w:rPr>
        <w:t xml:space="preserve"> and/or scholarship applications and applications to the college(s) of their choice.</w:t>
      </w:r>
    </w:p>
    <w:p w14:paraId="22A36844" w14:textId="77777777" w:rsidR="00E62C32" w:rsidRDefault="00734E88" w:rsidP="00734E88">
      <w:pPr>
        <w:pStyle w:val="NormalWeb"/>
        <w:shd w:val="clear" w:color="auto" w:fill="FFFFFF"/>
        <w:spacing w:line="320" w:lineRule="atLeast"/>
        <w:rPr>
          <w:rFonts w:ascii="Arial" w:hAnsi="Arial" w:cs="Arial"/>
          <w:color w:val="000000"/>
        </w:rPr>
      </w:pPr>
      <w:r>
        <w:rPr>
          <w:rFonts w:ascii="Arial" w:hAnsi="Arial" w:cs="Arial"/>
          <w:color w:val="000000"/>
        </w:rPr>
        <w:t xml:space="preserve">These components of an effective recruitment and retention strategy are seen in several “best practices” models.  This model can be adopted in an incremental fashion and Evergreen could begin by partnering with middle school and high school teachers who work with Hispanic students in Lewis, Mason and Thurston Counties.  The Hispanic Round Table, a local organization that hosts the annual Latino Youth Forum, could assist Evergreen in identifying </w:t>
      </w:r>
      <w:r w:rsidR="00E62C32">
        <w:rPr>
          <w:rFonts w:ascii="Arial" w:hAnsi="Arial" w:cs="Arial"/>
          <w:color w:val="000000"/>
        </w:rPr>
        <w:t xml:space="preserve">these teachers.  Evergreen Hispanic students could be recruited and trained to serve as mentors for Hispanic middle and high school students.  Community service </w:t>
      </w:r>
      <w:proofErr w:type="gramStart"/>
      <w:r w:rsidR="00E62C32">
        <w:rPr>
          <w:rFonts w:ascii="Arial" w:hAnsi="Arial" w:cs="Arial"/>
          <w:color w:val="000000"/>
        </w:rPr>
        <w:t>work study</w:t>
      </w:r>
      <w:proofErr w:type="gramEnd"/>
      <w:r w:rsidR="00E62C32">
        <w:rPr>
          <w:rFonts w:ascii="Arial" w:hAnsi="Arial" w:cs="Arial"/>
          <w:color w:val="000000"/>
        </w:rPr>
        <w:t xml:space="preserve"> funds could be used to support this endeavor.</w:t>
      </w:r>
    </w:p>
    <w:p w14:paraId="71E3CB59" w14:textId="77777777" w:rsidR="00627A19" w:rsidRPr="00627A19" w:rsidRDefault="00627A19" w:rsidP="00734E88">
      <w:pPr>
        <w:pStyle w:val="NormalWeb"/>
        <w:shd w:val="clear" w:color="auto" w:fill="FFFFFF"/>
        <w:spacing w:line="320" w:lineRule="atLeast"/>
        <w:rPr>
          <w:rStyle w:val="SubtleReference"/>
          <w:rFonts w:ascii="Arial" w:hAnsi="Arial" w:cs="Arial"/>
          <w:b/>
          <w:color w:val="auto"/>
          <w:u w:val="none"/>
        </w:rPr>
      </w:pPr>
      <w:r w:rsidRPr="00627A19">
        <w:rPr>
          <w:rStyle w:val="SubtleReference"/>
          <w:rFonts w:ascii="Arial" w:hAnsi="Arial" w:cs="Arial"/>
          <w:b/>
          <w:color w:val="auto"/>
          <w:u w:val="none"/>
        </w:rPr>
        <w:t xml:space="preserve">Conclusion </w:t>
      </w:r>
      <w:r>
        <w:rPr>
          <w:rStyle w:val="SubtleReference"/>
          <w:rFonts w:ascii="Arial" w:hAnsi="Arial" w:cs="Arial"/>
          <w:b/>
          <w:color w:val="auto"/>
          <w:u w:val="none"/>
        </w:rPr>
        <w:t>and</w:t>
      </w:r>
      <w:r w:rsidRPr="00627A19">
        <w:rPr>
          <w:rStyle w:val="SubtleReference"/>
          <w:rFonts w:ascii="Arial" w:hAnsi="Arial" w:cs="Arial"/>
          <w:b/>
          <w:color w:val="auto"/>
          <w:u w:val="none"/>
        </w:rPr>
        <w:t xml:space="preserve"> Recommendations</w:t>
      </w:r>
    </w:p>
    <w:p w14:paraId="4AFCFC95" w14:textId="77777777" w:rsidR="00627A19" w:rsidRDefault="00627A19" w:rsidP="00734E88">
      <w:pPr>
        <w:pStyle w:val="NormalWeb"/>
        <w:shd w:val="clear" w:color="auto" w:fill="FFFFFF"/>
        <w:spacing w:line="320" w:lineRule="atLeast"/>
        <w:rPr>
          <w:rFonts w:ascii="Arial" w:hAnsi="Arial" w:cs="Arial"/>
          <w:color w:val="000000"/>
        </w:rPr>
      </w:pPr>
      <w:r>
        <w:rPr>
          <w:rFonts w:ascii="Arial" w:hAnsi="Arial" w:cs="Arial"/>
          <w:color w:val="000000"/>
        </w:rPr>
        <w:t xml:space="preserve">Hispanic students have (albeit in small numbers) been a part of Evergreen since </w:t>
      </w:r>
      <w:proofErr w:type="gramStart"/>
      <w:r>
        <w:rPr>
          <w:rFonts w:ascii="Arial" w:hAnsi="Arial" w:cs="Arial"/>
          <w:color w:val="000000"/>
        </w:rPr>
        <w:t>its</w:t>
      </w:r>
      <w:proofErr w:type="gramEnd"/>
      <w:r>
        <w:rPr>
          <w:rFonts w:ascii="Arial" w:hAnsi="Arial" w:cs="Arial"/>
          <w:color w:val="000000"/>
        </w:rPr>
        <w:t xml:space="preserve"> founding.  Evergreen is comparable to other Washington State four year institutions in the Hispanic percentage of its students, staff and faculty.  However, Evergreen is not consciously serving the needs of its Hispanic students or the educational needs of the Hispanic community in its local geographic area.</w:t>
      </w:r>
      <w:r w:rsidR="00DF070D">
        <w:rPr>
          <w:rFonts w:ascii="Arial" w:hAnsi="Arial" w:cs="Arial"/>
          <w:color w:val="000000"/>
        </w:rPr>
        <w:t xml:space="preserve">  It is time that Evergreen joins the national </w:t>
      </w:r>
      <w:r w:rsidR="00DF070D" w:rsidRPr="00DF070D">
        <w:rPr>
          <w:rFonts w:ascii="Arial" w:hAnsi="Arial" w:cs="Arial"/>
          <w:color w:val="000000"/>
        </w:rPr>
        <w:t>initiative for increasing higher education attainment for Latino students</w:t>
      </w:r>
      <w:r w:rsidR="00DF070D">
        <w:rPr>
          <w:rFonts w:ascii="Arial" w:hAnsi="Arial" w:cs="Arial"/>
          <w:color w:val="000000"/>
        </w:rPr>
        <w:t>.</w:t>
      </w:r>
    </w:p>
    <w:p w14:paraId="6672C5A8" w14:textId="77777777" w:rsidR="00DF070D" w:rsidRDefault="00DF070D" w:rsidP="00734E88">
      <w:pPr>
        <w:pStyle w:val="NormalWeb"/>
        <w:shd w:val="clear" w:color="auto" w:fill="FFFFFF"/>
        <w:spacing w:line="320" w:lineRule="atLeast"/>
        <w:rPr>
          <w:rFonts w:ascii="Arial" w:hAnsi="Arial" w:cs="Arial"/>
          <w:color w:val="000000"/>
        </w:rPr>
      </w:pPr>
      <w:r>
        <w:rPr>
          <w:rFonts w:ascii="Arial" w:hAnsi="Arial" w:cs="Arial"/>
          <w:color w:val="000000"/>
        </w:rPr>
        <w:t xml:space="preserve">The overarching recommendation resulting from this study is that Evergreen consciously </w:t>
      </w:r>
      <w:proofErr w:type="gramStart"/>
      <w:r>
        <w:rPr>
          <w:rFonts w:ascii="Arial" w:hAnsi="Arial" w:cs="Arial"/>
          <w:color w:val="000000"/>
        </w:rPr>
        <w:t>focus</w:t>
      </w:r>
      <w:proofErr w:type="gramEnd"/>
      <w:r w:rsidR="00080790">
        <w:rPr>
          <w:rFonts w:ascii="Arial" w:hAnsi="Arial" w:cs="Arial"/>
          <w:color w:val="000000"/>
        </w:rPr>
        <w:t xml:space="preserve"> </w:t>
      </w:r>
      <w:r>
        <w:rPr>
          <w:rFonts w:ascii="Arial" w:hAnsi="Arial" w:cs="Arial"/>
          <w:color w:val="000000"/>
        </w:rPr>
        <w:t>on the recruitment, retention and graduation of Hispanic students.</w:t>
      </w:r>
    </w:p>
    <w:p w14:paraId="5C159C97" w14:textId="77777777" w:rsidR="00633D59" w:rsidRDefault="00633D59" w:rsidP="00633D59">
      <w:pPr>
        <w:pStyle w:val="NormalWeb"/>
        <w:numPr>
          <w:ilvl w:val="0"/>
          <w:numId w:val="16"/>
        </w:numPr>
        <w:shd w:val="clear" w:color="auto" w:fill="FFFFFF"/>
        <w:spacing w:line="320" w:lineRule="atLeast"/>
        <w:rPr>
          <w:rFonts w:ascii="Arial" w:hAnsi="Arial" w:cs="Arial"/>
          <w:color w:val="000000"/>
        </w:rPr>
      </w:pPr>
      <w:r>
        <w:rPr>
          <w:rFonts w:ascii="Arial" w:hAnsi="Arial" w:cs="Arial"/>
          <w:color w:val="000000"/>
        </w:rPr>
        <w:t>A</w:t>
      </w:r>
      <w:r w:rsidR="00080790">
        <w:rPr>
          <w:rFonts w:ascii="Arial" w:hAnsi="Arial" w:cs="Arial"/>
          <w:color w:val="000000"/>
        </w:rPr>
        <w:t xml:space="preserve">n action </w:t>
      </w:r>
      <w:r>
        <w:rPr>
          <w:rFonts w:ascii="Arial" w:hAnsi="Arial" w:cs="Arial"/>
          <w:color w:val="000000"/>
        </w:rPr>
        <w:t xml:space="preserve">committee on Hispanic Student Recruitment, Retention and Success should be charged by the Provost and Vice President for Student </w:t>
      </w:r>
      <w:r w:rsidR="00B25FE9">
        <w:rPr>
          <w:rFonts w:ascii="Arial" w:hAnsi="Arial" w:cs="Arial"/>
          <w:color w:val="000000"/>
        </w:rPr>
        <w:t>A</w:t>
      </w:r>
      <w:r>
        <w:rPr>
          <w:rFonts w:ascii="Arial" w:hAnsi="Arial" w:cs="Arial"/>
          <w:color w:val="000000"/>
        </w:rPr>
        <w:t xml:space="preserve">ffairs and mandated to </w:t>
      </w:r>
      <w:r w:rsidR="00B25FE9">
        <w:rPr>
          <w:rFonts w:ascii="Arial" w:hAnsi="Arial" w:cs="Arial"/>
          <w:color w:val="000000"/>
        </w:rPr>
        <w:t>set goals and develop a strategy for increasing the number of Hispanic students at Evergreen and their retention and graduation rates.  The committee would provide oversight for the achievement of recruitment, retention and graduation goals.</w:t>
      </w:r>
    </w:p>
    <w:p w14:paraId="44252F89" w14:textId="77777777" w:rsidR="00B25FE9" w:rsidRDefault="00B25FE9" w:rsidP="00B25FE9">
      <w:pPr>
        <w:pStyle w:val="NormalWeb"/>
        <w:numPr>
          <w:ilvl w:val="1"/>
          <w:numId w:val="16"/>
        </w:numPr>
        <w:shd w:val="clear" w:color="auto" w:fill="FFFFFF"/>
        <w:spacing w:line="320" w:lineRule="atLeast"/>
        <w:rPr>
          <w:rFonts w:ascii="Arial" w:hAnsi="Arial" w:cs="Arial"/>
          <w:color w:val="000000"/>
        </w:rPr>
      </w:pPr>
      <w:r>
        <w:rPr>
          <w:rFonts w:ascii="Arial" w:hAnsi="Arial" w:cs="Arial"/>
          <w:color w:val="000000"/>
        </w:rPr>
        <w:t>The Committee should be chaired by a Hispanic faculty member and include relevant decision makers in Academics, Enrollment Services, Student Services and Institutional Research.</w:t>
      </w:r>
      <w:r w:rsidR="00DF070D">
        <w:rPr>
          <w:rFonts w:ascii="Arial" w:hAnsi="Arial" w:cs="Arial"/>
          <w:color w:val="000000"/>
        </w:rPr>
        <w:t xml:space="preserve"> A select number of local Hispanic community leaders should be asked to serve as advisors to the committee.</w:t>
      </w:r>
    </w:p>
    <w:p w14:paraId="619D7D13" w14:textId="77777777" w:rsidR="00DF070D" w:rsidRDefault="00DF070D" w:rsidP="00B25FE9">
      <w:pPr>
        <w:pStyle w:val="NormalWeb"/>
        <w:numPr>
          <w:ilvl w:val="1"/>
          <w:numId w:val="16"/>
        </w:numPr>
        <w:shd w:val="clear" w:color="auto" w:fill="FFFFFF"/>
        <w:spacing w:line="320" w:lineRule="atLeast"/>
        <w:rPr>
          <w:rFonts w:ascii="Arial" w:hAnsi="Arial" w:cs="Arial"/>
          <w:color w:val="000000"/>
        </w:rPr>
      </w:pPr>
      <w:r>
        <w:rPr>
          <w:rFonts w:ascii="Arial" w:hAnsi="Arial" w:cs="Arial"/>
          <w:color w:val="000000"/>
        </w:rPr>
        <w:t xml:space="preserve">The Committee should work with the Strategic Enrollment Group to ensure that </w:t>
      </w:r>
      <w:r w:rsidR="00080790">
        <w:rPr>
          <w:rFonts w:ascii="Arial" w:hAnsi="Arial" w:cs="Arial"/>
          <w:color w:val="000000"/>
        </w:rPr>
        <w:t>Evergreen’s current enrollment strategies (early closing of admissions, rebase budget – non-resident student emphasis, etc.) do not negatively impact the potential admission of Hispanic students.</w:t>
      </w:r>
    </w:p>
    <w:p w14:paraId="71D427BA" w14:textId="77777777" w:rsidR="00080790" w:rsidRDefault="00080790" w:rsidP="00B25FE9">
      <w:pPr>
        <w:pStyle w:val="NormalWeb"/>
        <w:numPr>
          <w:ilvl w:val="1"/>
          <w:numId w:val="16"/>
        </w:numPr>
        <w:shd w:val="clear" w:color="auto" w:fill="FFFFFF"/>
        <w:spacing w:line="320" w:lineRule="atLeast"/>
        <w:rPr>
          <w:rFonts w:ascii="Arial" w:hAnsi="Arial" w:cs="Arial"/>
          <w:color w:val="000000"/>
        </w:rPr>
      </w:pPr>
      <w:r>
        <w:rPr>
          <w:rFonts w:ascii="Arial" w:hAnsi="Arial" w:cs="Arial"/>
          <w:color w:val="000000"/>
        </w:rPr>
        <w:lastRenderedPageBreak/>
        <w:t>The Committee should work with the HEC Board to explore funding for its initiatives.</w:t>
      </w:r>
    </w:p>
    <w:p w14:paraId="73050500" w14:textId="77777777" w:rsidR="00080790" w:rsidRDefault="00080790" w:rsidP="00B25FE9">
      <w:pPr>
        <w:pStyle w:val="NormalWeb"/>
        <w:numPr>
          <w:ilvl w:val="1"/>
          <w:numId w:val="16"/>
        </w:numPr>
        <w:shd w:val="clear" w:color="auto" w:fill="FFFFFF"/>
        <w:spacing w:line="320" w:lineRule="atLeast"/>
        <w:rPr>
          <w:rFonts w:ascii="Arial" w:hAnsi="Arial" w:cs="Arial"/>
          <w:color w:val="000000"/>
        </w:rPr>
      </w:pPr>
      <w:r>
        <w:rPr>
          <w:rFonts w:ascii="Arial" w:hAnsi="Arial" w:cs="Arial"/>
          <w:color w:val="000000"/>
        </w:rPr>
        <w:t xml:space="preserve">The Committee should assess the following </w:t>
      </w:r>
      <w:proofErr w:type="gramStart"/>
      <w:r>
        <w:rPr>
          <w:rFonts w:ascii="Arial" w:hAnsi="Arial" w:cs="Arial"/>
          <w:color w:val="000000"/>
        </w:rPr>
        <w:t>recommendations</w:t>
      </w:r>
      <w:r w:rsidR="000910FE">
        <w:rPr>
          <w:rFonts w:ascii="Arial" w:hAnsi="Arial" w:cs="Arial"/>
          <w:color w:val="000000"/>
        </w:rPr>
        <w:t xml:space="preserve"> which</w:t>
      </w:r>
      <w:proofErr w:type="gramEnd"/>
      <w:r w:rsidR="000910FE">
        <w:rPr>
          <w:rFonts w:ascii="Arial" w:hAnsi="Arial" w:cs="Arial"/>
          <w:color w:val="000000"/>
        </w:rPr>
        <w:t xml:space="preserve"> emanated from this study and determine which of them to pursue in the immediate future.</w:t>
      </w:r>
    </w:p>
    <w:p w14:paraId="229DC9B6" w14:textId="77777777" w:rsidR="00B7618E" w:rsidRPr="00B7618E" w:rsidRDefault="00B7618E" w:rsidP="00B7618E">
      <w:pPr>
        <w:pStyle w:val="NormalWeb"/>
        <w:shd w:val="clear" w:color="auto" w:fill="FFFFFF"/>
        <w:spacing w:line="320" w:lineRule="atLeast"/>
        <w:ind w:left="720"/>
        <w:rPr>
          <w:rFonts w:ascii="Arial" w:hAnsi="Arial" w:cs="Arial"/>
          <w:color w:val="000000"/>
          <w:u w:val="single"/>
        </w:rPr>
      </w:pPr>
      <w:r w:rsidRPr="00B7618E">
        <w:rPr>
          <w:rFonts w:ascii="Arial" w:hAnsi="Arial" w:cs="Arial"/>
          <w:color w:val="000000"/>
          <w:u w:val="single"/>
        </w:rPr>
        <w:t>Academics</w:t>
      </w:r>
    </w:p>
    <w:p w14:paraId="1A501693" w14:textId="77777777" w:rsidR="00080790" w:rsidRDefault="00B7618E" w:rsidP="00B7618E">
      <w:pPr>
        <w:pStyle w:val="NormalWeb"/>
        <w:numPr>
          <w:ilvl w:val="2"/>
          <w:numId w:val="18"/>
        </w:numPr>
        <w:shd w:val="clear" w:color="auto" w:fill="FFFFFF"/>
        <w:spacing w:line="320" w:lineRule="atLeast"/>
        <w:rPr>
          <w:rFonts w:ascii="Arial" w:hAnsi="Arial" w:cs="Arial"/>
          <w:color w:val="000000"/>
        </w:rPr>
      </w:pPr>
      <w:r>
        <w:rPr>
          <w:rFonts w:ascii="Arial" w:hAnsi="Arial" w:cs="Arial"/>
          <w:color w:val="000000"/>
        </w:rPr>
        <w:t xml:space="preserve">Faculty training to include how to facilitate discussions on white privilege, power and difference; how to identify and deal with racial and ethnic discrimination among students in classes/programs; how to enlist participation by Hispanic students in class and seminar without putting the student in the role of teacher; </w:t>
      </w:r>
      <w:r w:rsidR="00D4117D">
        <w:rPr>
          <w:rFonts w:ascii="Arial" w:hAnsi="Arial" w:cs="Arial"/>
          <w:color w:val="000000"/>
        </w:rPr>
        <w:t xml:space="preserve">how to improve communication among students and build sense of community; </w:t>
      </w:r>
      <w:r>
        <w:rPr>
          <w:rFonts w:ascii="Arial" w:hAnsi="Arial" w:cs="Arial"/>
          <w:color w:val="000000"/>
        </w:rPr>
        <w:t>and cultural awareness.</w:t>
      </w:r>
    </w:p>
    <w:p w14:paraId="0D7EB582" w14:textId="77777777" w:rsidR="00B7618E" w:rsidRDefault="00B7618E" w:rsidP="00B7618E">
      <w:pPr>
        <w:pStyle w:val="NormalWeb"/>
        <w:numPr>
          <w:ilvl w:val="2"/>
          <w:numId w:val="18"/>
        </w:numPr>
        <w:shd w:val="clear" w:color="auto" w:fill="FFFFFF"/>
        <w:spacing w:line="320" w:lineRule="atLeast"/>
        <w:rPr>
          <w:rFonts w:ascii="Arial" w:hAnsi="Arial" w:cs="Arial"/>
          <w:color w:val="000000"/>
        </w:rPr>
      </w:pPr>
      <w:r>
        <w:rPr>
          <w:rFonts w:ascii="Arial" w:hAnsi="Arial" w:cs="Arial"/>
          <w:color w:val="000000"/>
        </w:rPr>
        <w:t>Have Hispanic faculty serve as hosts for informal gatherings of Hispanic students.</w:t>
      </w:r>
    </w:p>
    <w:p w14:paraId="5106073B" w14:textId="77777777" w:rsidR="00B7618E" w:rsidRDefault="00B7618E" w:rsidP="00B7618E">
      <w:pPr>
        <w:pStyle w:val="NormalWeb"/>
        <w:numPr>
          <w:ilvl w:val="2"/>
          <w:numId w:val="18"/>
        </w:numPr>
        <w:shd w:val="clear" w:color="auto" w:fill="FFFFFF"/>
        <w:spacing w:line="320" w:lineRule="atLeast"/>
        <w:rPr>
          <w:rFonts w:ascii="Arial" w:hAnsi="Arial" w:cs="Arial"/>
          <w:color w:val="000000"/>
        </w:rPr>
      </w:pPr>
      <w:r>
        <w:rPr>
          <w:rFonts w:ascii="Arial" w:hAnsi="Arial" w:cs="Arial"/>
          <w:color w:val="000000"/>
        </w:rPr>
        <w:t>Have Hispanic faculty assigned as advisors to Hispanic students</w:t>
      </w:r>
    </w:p>
    <w:p w14:paraId="6F503574" w14:textId="77777777" w:rsidR="00D4117D" w:rsidRDefault="00D4117D" w:rsidP="00B7618E">
      <w:pPr>
        <w:pStyle w:val="NormalWeb"/>
        <w:numPr>
          <w:ilvl w:val="2"/>
          <w:numId w:val="18"/>
        </w:numPr>
        <w:shd w:val="clear" w:color="auto" w:fill="FFFFFF"/>
        <w:spacing w:line="320" w:lineRule="atLeast"/>
        <w:rPr>
          <w:rFonts w:ascii="Arial" w:hAnsi="Arial" w:cs="Arial"/>
          <w:color w:val="000000"/>
        </w:rPr>
      </w:pPr>
      <w:r>
        <w:rPr>
          <w:rFonts w:ascii="Arial" w:hAnsi="Arial" w:cs="Arial"/>
          <w:color w:val="000000"/>
        </w:rPr>
        <w:t>Reexamine utility of writing tests for new admits as a tool for determining necessary support for success.</w:t>
      </w:r>
    </w:p>
    <w:p w14:paraId="731F86DE" w14:textId="77777777" w:rsidR="00B7618E" w:rsidRDefault="00B7618E" w:rsidP="00B7618E">
      <w:pPr>
        <w:pStyle w:val="NormalWeb"/>
        <w:numPr>
          <w:ilvl w:val="2"/>
          <w:numId w:val="18"/>
        </w:numPr>
        <w:shd w:val="clear" w:color="auto" w:fill="FFFFFF"/>
        <w:spacing w:line="320" w:lineRule="atLeast"/>
        <w:rPr>
          <w:rFonts w:ascii="Arial" w:hAnsi="Arial" w:cs="Arial"/>
          <w:color w:val="000000"/>
        </w:rPr>
      </w:pPr>
      <w:r>
        <w:rPr>
          <w:rFonts w:ascii="Arial" w:hAnsi="Arial" w:cs="Arial"/>
          <w:color w:val="000000"/>
        </w:rPr>
        <w:t>Have Office of Institutional Research and Assessment examine the following:</w:t>
      </w:r>
    </w:p>
    <w:p w14:paraId="1B85E9DD" w14:textId="77777777" w:rsidR="00B7618E" w:rsidRDefault="00B7618E" w:rsidP="00B7618E">
      <w:pPr>
        <w:pStyle w:val="NormalWeb"/>
        <w:numPr>
          <w:ilvl w:val="0"/>
          <w:numId w:val="19"/>
        </w:numPr>
        <w:shd w:val="clear" w:color="auto" w:fill="FFFFFF"/>
        <w:spacing w:line="320" w:lineRule="atLeast"/>
        <w:rPr>
          <w:rFonts w:ascii="Arial" w:hAnsi="Arial" w:cs="Arial"/>
          <w:color w:val="000000"/>
        </w:rPr>
      </w:pPr>
      <w:r>
        <w:rPr>
          <w:rFonts w:ascii="Arial" w:hAnsi="Arial" w:cs="Arial"/>
          <w:color w:val="000000"/>
        </w:rPr>
        <w:t>Why are Hispanic graduation and retention rates lower than those of majority students and what can be done to improve Hispanic ra</w:t>
      </w:r>
      <w:r w:rsidR="00A5197A">
        <w:rPr>
          <w:rFonts w:ascii="Arial" w:hAnsi="Arial" w:cs="Arial"/>
          <w:color w:val="000000"/>
        </w:rPr>
        <w:t>tes of retention and graduation?</w:t>
      </w:r>
    </w:p>
    <w:p w14:paraId="7B697675" w14:textId="77777777" w:rsidR="00B7618E" w:rsidRDefault="00B7618E" w:rsidP="00B7618E">
      <w:pPr>
        <w:pStyle w:val="NormalWeb"/>
        <w:numPr>
          <w:ilvl w:val="0"/>
          <w:numId w:val="19"/>
        </w:numPr>
        <w:shd w:val="clear" w:color="auto" w:fill="FFFFFF"/>
        <w:spacing w:line="320" w:lineRule="atLeast"/>
        <w:rPr>
          <w:rFonts w:ascii="Arial" w:hAnsi="Arial" w:cs="Arial"/>
          <w:color w:val="000000"/>
        </w:rPr>
      </w:pPr>
      <w:r>
        <w:rPr>
          <w:rFonts w:ascii="Arial" w:hAnsi="Arial" w:cs="Arial"/>
          <w:color w:val="000000"/>
        </w:rPr>
        <w:t>How well are Hispanic students doing compared to their majority counterparts and if not doing as well what interventions are needed for improvement.</w:t>
      </w:r>
    </w:p>
    <w:p w14:paraId="17F26908" w14:textId="77777777" w:rsidR="00B7618E" w:rsidRDefault="00B7618E" w:rsidP="00B7618E">
      <w:pPr>
        <w:pStyle w:val="NormalWeb"/>
        <w:numPr>
          <w:ilvl w:val="0"/>
          <w:numId w:val="19"/>
        </w:numPr>
        <w:shd w:val="clear" w:color="auto" w:fill="FFFFFF"/>
        <w:spacing w:line="320" w:lineRule="atLeast"/>
        <w:rPr>
          <w:rFonts w:ascii="Arial" w:hAnsi="Arial" w:cs="Arial"/>
          <w:color w:val="000000"/>
        </w:rPr>
      </w:pPr>
      <w:r>
        <w:rPr>
          <w:rFonts w:ascii="Arial" w:hAnsi="Arial" w:cs="Arial"/>
          <w:color w:val="000000"/>
        </w:rPr>
        <w:t>Using focus groups of current Hispanic students and Hispanic alumni, determine what works and what doesn’t work for Hispanic students at Evergreen</w:t>
      </w:r>
      <w:r w:rsidR="00D4117D">
        <w:rPr>
          <w:rFonts w:ascii="Arial" w:hAnsi="Arial" w:cs="Arial"/>
          <w:color w:val="000000"/>
        </w:rPr>
        <w:t>.</w:t>
      </w:r>
    </w:p>
    <w:p w14:paraId="49B41B91" w14:textId="77777777" w:rsidR="00080790" w:rsidRDefault="0087178B" w:rsidP="0087178B">
      <w:pPr>
        <w:pStyle w:val="NormalWeb"/>
        <w:numPr>
          <w:ilvl w:val="2"/>
          <w:numId w:val="16"/>
        </w:numPr>
        <w:shd w:val="clear" w:color="auto" w:fill="FFFFFF"/>
        <w:spacing w:line="320" w:lineRule="atLeast"/>
        <w:ind w:right="-360"/>
        <w:rPr>
          <w:rFonts w:ascii="Arial" w:hAnsi="Arial" w:cs="Arial"/>
          <w:color w:val="000000"/>
        </w:rPr>
      </w:pPr>
      <w:r>
        <w:rPr>
          <w:rFonts w:ascii="Arial" w:hAnsi="Arial" w:cs="Arial"/>
          <w:color w:val="000000"/>
        </w:rPr>
        <w:t xml:space="preserve">Provide bilingual (Spanish/English) tutors at the Writing and </w:t>
      </w:r>
      <w:proofErr w:type="spellStart"/>
      <w:r>
        <w:rPr>
          <w:rFonts w:ascii="Arial" w:hAnsi="Arial" w:cs="Arial"/>
          <w:color w:val="000000"/>
        </w:rPr>
        <w:t>QuaSR</w:t>
      </w:r>
      <w:proofErr w:type="spellEnd"/>
      <w:r>
        <w:rPr>
          <w:rFonts w:ascii="Arial" w:hAnsi="Arial" w:cs="Arial"/>
          <w:color w:val="000000"/>
        </w:rPr>
        <w:t xml:space="preserve"> centers.</w:t>
      </w:r>
    </w:p>
    <w:p w14:paraId="1D926457" w14:textId="77777777" w:rsidR="0087178B" w:rsidRDefault="0087178B" w:rsidP="0087178B">
      <w:pPr>
        <w:pStyle w:val="NormalWeb"/>
        <w:shd w:val="clear" w:color="auto" w:fill="FFFFFF"/>
        <w:spacing w:line="320" w:lineRule="atLeast"/>
        <w:ind w:left="720" w:right="-360"/>
        <w:rPr>
          <w:rFonts w:ascii="Arial" w:hAnsi="Arial" w:cs="Arial"/>
          <w:color w:val="000000"/>
          <w:u w:val="single"/>
        </w:rPr>
      </w:pPr>
      <w:r w:rsidRPr="0087178B">
        <w:rPr>
          <w:rFonts w:ascii="Arial" w:hAnsi="Arial" w:cs="Arial"/>
          <w:color w:val="000000"/>
          <w:u w:val="single"/>
        </w:rPr>
        <w:t>Enrollment Services</w:t>
      </w:r>
    </w:p>
    <w:p w14:paraId="14202F35"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 xml:space="preserve">Set 10% as the 2014-15 </w:t>
      </w:r>
      <w:proofErr w:type="gramStart"/>
      <w:r>
        <w:rPr>
          <w:rFonts w:ascii="Arial" w:hAnsi="Arial" w:cs="Arial"/>
          <w:color w:val="000000"/>
        </w:rPr>
        <w:t>goal</w:t>
      </w:r>
      <w:proofErr w:type="gramEnd"/>
      <w:r>
        <w:rPr>
          <w:rFonts w:ascii="Arial" w:hAnsi="Arial" w:cs="Arial"/>
          <w:color w:val="000000"/>
        </w:rPr>
        <w:t xml:space="preserve"> for Hispanic student representation in Evergreen’s student body at both campuses. Hispanics are currently 10% of Washington’s population.</w:t>
      </w:r>
    </w:p>
    <w:p w14:paraId="31BFB050"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Have recruiters partner with teachers in high density Hispanic middle and high schools to ascertain student needs for college eligibility and arrange visits to Evergreen to include a campus tour and sitting in on selected programs.</w:t>
      </w:r>
    </w:p>
    <w:p w14:paraId="21DBBF69" w14:textId="77777777" w:rsidR="00291C18" w:rsidRDefault="00291C18"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lastRenderedPageBreak/>
        <w:t xml:space="preserve">Have recruitment materials available in Spanish; ensure that practical information is uppermost and clearly visible i.e., cost of attendance, sources of financial aid/eligibility for </w:t>
      </w:r>
      <w:proofErr w:type="gramStart"/>
      <w:r>
        <w:rPr>
          <w:rFonts w:ascii="Arial" w:hAnsi="Arial" w:cs="Arial"/>
          <w:color w:val="000000"/>
        </w:rPr>
        <w:t>same</w:t>
      </w:r>
      <w:proofErr w:type="gramEnd"/>
      <w:r>
        <w:rPr>
          <w:rFonts w:ascii="Arial" w:hAnsi="Arial" w:cs="Arial"/>
          <w:color w:val="000000"/>
        </w:rPr>
        <w:t xml:space="preserve"> and career and job options for Evergreen graduates.</w:t>
      </w:r>
    </w:p>
    <w:p w14:paraId="064AEA87"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Hire and train Hispanic undergraduate student mentors to work with Hispanic middle and high-school students</w:t>
      </w:r>
      <w:r w:rsidR="00291C18">
        <w:rPr>
          <w:rFonts w:ascii="Arial" w:hAnsi="Arial" w:cs="Arial"/>
          <w:color w:val="000000"/>
        </w:rPr>
        <w:t xml:space="preserve"> and their families</w:t>
      </w:r>
      <w:r>
        <w:rPr>
          <w:rFonts w:ascii="Arial" w:hAnsi="Arial" w:cs="Arial"/>
          <w:color w:val="000000"/>
        </w:rPr>
        <w:t xml:space="preserve"> (ENLACE’s part-time mentors carry a caseload of approximately 30 students).</w:t>
      </w:r>
    </w:p>
    <w:p w14:paraId="0313E62F" w14:textId="77777777" w:rsidR="000910FE" w:rsidRPr="000910FE" w:rsidRDefault="000910FE" w:rsidP="000910FE">
      <w:pPr>
        <w:pStyle w:val="NormalWeb"/>
        <w:shd w:val="clear" w:color="auto" w:fill="FFFFFF"/>
        <w:spacing w:line="320" w:lineRule="atLeast"/>
        <w:ind w:left="360"/>
        <w:rPr>
          <w:rFonts w:ascii="Arial" w:hAnsi="Arial" w:cs="Arial"/>
          <w:color w:val="000000"/>
          <w:u w:val="single"/>
        </w:rPr>
      </w:pPr>
      <w:r>
        <w:rPr>
          <w:rFonts w:ascii="Arial" w:hAnsi="Arial" w:cs="Arial"/>
          <w:color w:val="000000"/>
        </w:rPr>
        <w:t xml:space="preserve">   </w:t>
      </w:r>
      <w:r w:rsidRPr="000910FE">
        <w:rPr>
          <w:rFonts w:ascii="Arial" w:hAnsi="Arial" w:cs="Arial"/>
          <w:color w:val="000000"/>
          <w:u w:val="single"/>
        </w:rPr>
        <w:t>Financial Aid</w:t>
      </w:r>
    </w:p>
    <w:p w14:paraId="2D7241D6" w14:textId="77777777" w:rsidR="000910FE" w:rsidRDefault="000910FE"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Identify sources of support (e.g. Instructions in Spanish for FAFSA) for Hispanic students and their families in applying for financial aid.</w:t>
      </w:r>
    </w:p>
    <w:p w14:paraId="13548165" w14:textId="77777777" w:rsidR="000910FE" w:rsidRDefault="000910FE"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Identify and share all non-loan sources of aid with Hispanic students</w:t>
      </w:r>
    </w:p>
    <w:p w14:paraId="2BF4B138" w14:textId="77777777" w:rsidR="0087178B" w:rsidRPr="0087178B" w:rsidRDefault="000910FE" w:rsidP="000910FE">
      <w:pPr>
        <w:pStyle w:val="NormalWeb"/>
        <w:shd w:val="clear" w:color="auto" w:fill="FFFFFF"/>
        <w:spacing w:line="320" w:lineRule="atLeast"/>
        <w:rPr>
          <w:rFonts w:ascii="Arial" w:hAnsi="Arial" w:cs="Arial"/>
          <w:color w:val="000000"/>
          <w:u w:val="single"/>
        </w:rPr>
      </w:pPr>
      <w:r>
        <w:rPr>
          <w:rFonts w:ascii="Arial" w:hAnsi="Arial" w:cs="Arial"/>
          <w:color w:val="000000"/>
        </w:rPr>
        <w:t xml:space="preserve">        </w:t>
      </w:r>
      <w:r w:rsidR="0087178B" w:rsidRPr="0087178B">
        <w:rPr>
          <w:rFonts w:ascii="Arial" w:hAnsi="Arial" w:cs="Arial"/>
          <w:color w:val="000000"/>
          <w:u w:val="single"/>
        </w:rPr>
        <w:t>Student and Academic Support Services</w:t>
      </w:r>
    </w:p>
    <w:p w14:paraId="653F8DA7"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Ensure that Hispanic students are availing themselves of support services, especially KEY and First Peoples’ services</w:t>
      </w:r>
    </w:p>
    <w:p w14:paraId="522A377A"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Increase staffing for First Peoples’</w:t>
      </w:r>
    </w:p>
    <w:p w14:paraId="389F2E2B"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Increase number of slots available for First Peoples’ Scholars’ orientation.</w:t>
      </w:r>
    </w:p>
    <w:p w14:paraId="4DBB0235" w14:textId="77777777" w:rsidR="0087178B" w:rsidRDefault="0087178B"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Provide scholarships for</w:t>
      </w:r>
      <w:r w:rsidR="00291C18">
        <w:rPr>
          <w:rFonts w:ascii="Arial" w:hAnsi="Arial" w:cs="Arial"/>
          <w:color w:val="000000"/>
        </w:rPr>
        <w:t xml:space="preserve"> First Peoples’ Scholars program or subsidize the full cost.  Provide scholarship/honorarium to eligible students to offset opportunity cost of attendance.</w:t>
      </w:r>
    </w:p>
    <w:p w14:paraId="1A509C40" w14:textId="77777777" w:rsidR="00291C18" w:rsidRDefault="00291C18"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Provide a peer mentorship program for Hispanic students at Evergreen.</w:t>
      </w:r>
    </w:p>
    <w:p w14:paraId="2186F36E" w14:textId="77777777" w:rsidR="00A5197A" w:rsidRPr="0087178B" w:rsidRDefault="00A5197A" w:rsidP="0087178B">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Provide more support for First Peoples’ work with conditional admits; and examine the use of the conditional admit contract as providing support for marginal admits.</w:t>
      </w:r>
    </w:p>
    <w:p w14:paraId="513594EF" w14:textId="77777777" w:rsidR="003D0FB0" w:rsidRDefault="003D0FB0" w:rsidP="00080790">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Have recruiters partner with teachers in high density Hispanic middle and high schools to ascertain student needs for college eligibility and arrange visits to Evergreen to include a campus tour and sitting in on selected programs.</w:t>
      </w:r>
    </w:p>
    <w:p w14:paraId="0F9F63BA" w14:textId="77777777" w:rsidR="003D0FB0" w:rsidRDefault="00E8783F" w:rsidP="00080790">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Reexamine utility of “placement tests” writing – math</w:t>
      </w:r>
    </w:p>
    <w:p w14:paraId="70C1944F" w14:textId="77777777" w:rsidR="00E8783F" w:rsidRDefault="00E8783F" w:rsidP="00080790">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 xml:space="preserve">Bilingual (Spanish/English) tutors in Writing center, </w:t>
      </w:r>
      <w:proofErr w:type="spellStart"/>
      <w:r>
        <w:rPr>
          <w:rFonts w:ascii="Arial" w:hAnsi="Arial" w:cs="Arial"/>
          <w:color w:val="000000"/>
        </w:rPr>
        <w:t>Qusar</w:t>
      </w:r>
      <w:proofErr w:type="spellEnd"/>
      <w:r>
        <w:rPr>
          <w:rFonts w:ascii="Arial" w:hAnsi="Arial" w:cs="Arial"/>
          <w:color w:val="000000"/>
        </w:rPr>
        <w:t>?</w:t>
      </w:r>
    </w:p>
    <w:p w14:paraId="4D638E50" w14:textId="77777777" w:rsidR="00E8783F" w:rsidRDefault="00E8783F" w:rsidP="00080790">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 xml:space="preserve">More slots in Scholars program – scholarships to cover $75. </w:t>
      </w:r>
      <w:proofErr w:type="gramStart"/>
      <w:r>
        <w:rPr>
          <w:rFonts w:ascii="Arial" w:hAnsi="Arial" w:cs="Arial"/>
          <w:color w:val="000000"/>
        </w:rPr>
        <w:t>cost</w:t>
      </w:r>
      <w:proofErr w:type="gramEnd"/>
      <w:r>
        <w:rPr>
          <w:rFonts w:ascii="Arial" w:hAnsi="Arial" w:cs="Arial"/>
          <w:color w:val="000000"/>
        </w:rPr>
        <w:t xml:space="preserve"> + honorarium to offset loss of wages</w:t>
      </w:r>
    </w:p>
    <w:p w14:paraId="7F577763" w14:textId="77777777" w:rsidR="00E8783F" w:rsidRDefault="00E8783F" w:rsidP="00080790">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Hire and train Hispanic undergraduate student mentors to work with Hispanic middle and high-school students (ENLACE’s part-time mentors carry a caseload of approximately 30 students)</w:t>
      </w:r>
    </w:p>
    <w:p w14:paraId="598C197C" w14:textId="77777777" w:rsidR="000C2ECB" w:rsidRDefault="000C2ECB" w:rsidP="00A5197A">
      <w:pPr>
        <w:pStyle w:val="NormalWeb"/>
        <w:shd w:val="clear" w:color="auto" w:fill="FFFFFF"/>
        <w:spacing w:line="320" w:lineRule="atLeast"/>
        <w:ind w:left="720"/>
        <w:rPr>
          <w:rFonts w:ascii="Arial" w:hAnsi="Arial" w:cs="Arial"/>
          <w:color w:val="000000"/>
          <w:u w:val="single"/>
        </w:rPr>
      </w:pPr>
    </w:p>
    <w:p w14:paraId="6EBA8216" w14:textId="77777777" w:rsidR="00A5197A" w:rsidRPr="000910FE" w:rsidRDefault="00A5197A" w:rsidP="00A5197A">
      <w:pPr>
        <w:pStyle w:val="NormalWeb"/>
        <w:shd w:val="clear" w:color="auto" w:fill="FFFFFF"/>
        <w:spacing w:line="320" w:lineRule="atLeast"/>
        <w:ind w:left="720"/>
        <w:rPr>
          <w:rFonts w:ascii="Arial" w:hAnsi="Arial" w:cs="Arial"/>
          <w:color w:val="000000"/>
          <w:u w:val="single"/>
        </w:rPr>
      </w:pPr>
      <w:r w:rsidRPr="000910FE">
        <w:rPr>
          <w:rFonts w:ascii="Arial" w:hAnsi="Arial" w:cs="Arial"/>
          <w:color w:val="000000"/>
          <w:u w:val="single"/>
        </w:rPr>
        <w:lastRenderedPageBreak/>
        <w:t>Residential and Dining Services</w:t>
      </w:r>
    </w:p>
    <w:p w14:paraId="041D703F" w14:textId="77777777" w:rsidR="00CD66A9" w:rsidRDefault="00A5197A" w:rsidP="00D63AD7">
      <w:pPr>
        <w:pStyle w:val="NormalWeb"/>
        <w:numPr>
          <w:ilvl w:val="2"/>
          <w:numId w:val="16"/>
        </w:numPr>
        <w:shd w:val="clear" w:color="auto" w:fill="FFFFFF"/>
        <w:spacing w:line="320" w:lineRule="atLeast"/>
        <w:rPr>
          <w:rFonts w:ascii="Arial" w:hAnsi="Arial" w:cs="Arial"/>
          <w:color w:val="000000"/>
        </w:rPr>
      </w:pPr>
      <w:r>
        <w:rPr>
          <w:rFonts w:ascii="Arial" w:hAnsi="Arial" w:cs="Arial"/>
          <w:color w:val="000000"/>
        </w:rPr>
        <w:t>Examine the need for and feasibility of providing multicultural housing areas.</w:t>
      </w:r>
    </w:p>
    <w:p w14:paraId="7867C3E0" w14:textId="77777777" w:rsidR="00B25FE9" w:rsidRPr="00633D59" w:rsidRDefault="00B25FE9" w:rsidP="00B25FE9">
      <w:pPr>
        <w:pStyle w:val="NormalWeb"/>
        <w:shd w:val="clear" w:color="auto" w:fill="FFFFFF"/>
        <w:spacing w:line="320" w:lineRule="atLeast"/>
        <w:ind w:left="360"/>
        <w:rPr>
          <w:rFonts w:ascii="Arial" w:hAnsi="Arial" w:cs="Arial"/>
          <w:color w:val="000000"/>
        </w:rPr>
      </w:pPr>
    </w:p>
    <w:p w14:paraId="3FD261E9" w14:textId="77777777" w:rsidR="006437B9" w:rsidRDefault="000910FE" w:rsidP="006437B9">
      <w:pPr>
        <w:pStyle w:val="NormalWeb"/>
        <w:shd w:val="clear" w:color="auto" w:fill="FFFFFF"/>
        <w:spacing w:line="320" w:lineRule="atLeast"/>
        <w:ind w:left="1440"/>
        <w:rPr>
          <w:rFonts w:ascii="Arial" w:hAnsi="Arial" w:cs="Arial"/>
          <w:color w:val="000000"/>
        </w:rPr>
      </w:pPr>
      <w:r>
        <w:rPr>
          <w:rFonts w:ascii="Arial" w:hAnsi="Arial" w:cs="Arial"/>
          <w:color w:val="000000"/>
        </w:rPr>
        <w:t xml:space="preserve"> </w:t>
      </w:r>
    </w:p>
    <w:p w14:paraId="0502F31A" w14:textId="77777777" w:rsidR="001E45AC" w:rsidRPr="001E45AC" w:rsidRDefault="00593416" w:rsidP="00055D34">
      <w:pPr>
        <w:pStyle w:val="NormalWeb"/>
        <w:shd w:val="clear" w:color="auto" w:fill="FFFFFF"/>
        <w:spacing w:line="320" w:lineRule="atLeast"/>
        <w:rPr>
          <w:rFonts w:ascii="Arial" w:hAnsi="Arial" w:cs="Arial"/>
          <w:color w:val="000000"/>
        </w:rPr>
      </w:pPr>
      <w:r>
        <w:rPr>
          <w:rFonts w:ascii="Arial" w:hAnsi="Arial" w:cs="Arial"/>
          <w:color w:val="000000"/>
        </w:rPr>
        <w:t xml:space="preserve"> </w:t>
      </w:r>
      <w:r w:rsidR="001E45AC">
        <w:rPr>
          <w:rFonts w:ascii="Arial" w:hAnsi="Arial" w:cs="Arial"/>
          <w:color w:val="000000"/>
        </w:rPr>
        <w:t xml:space="preserve"> </w:t>
      </w:r>
      <w:r>
        <w:rPr>
          <w:rFonts w:ascii="Arial" w:hAnsi="Arial" w:cs="Arial"/>
          <w:color w:val="000000"/>
        </w:rPr>
        <w:t xml:space="preserve"> </w:t>
      </w:r>
    </w:p>
    <w:p w14:paraId="5D34DC8C" w14:textId="77777777" w:rsidR="00055D34" w:rsidRDefault="001E45AC" w:rsidP="00B90E2C">
      <w:pPr>
        <w:ind w:right="720"/>
        <w:rPr>
          <w:rFonts w:ascii="Arial" w:hAnsi="Arial" w:cs="Arial"/>
          <w:sz w:val="24"/>
          <w:szCs w:val="24"/>
        </w:rPr>
      </w:pPr>
      <w:r>
        <w:rPr>
          <w:rFonts w:ascii="Arial" w:hAnsi="Arial" w:cs="Arial"/>
          <w:color w:val="000000"/>
          <w:sz w:val="24"/>
          <w:szCs w:val="24"/>
        </w:rPr>
        <w:t xml:space="preserve"> </w:t>
      </w:r>
    </w:p>
    <w:p w14:paraId="4FFDD83A" w14:textId="77777777" w:rsidR="00184B24" w:rsidRPr="00184B24" w:rsidRDefault="00184B24" w:rsidP="00B90E2C">
      <w:pPr>
        <w:ind w:right="720"/>
        <w:rPr>
          <w:rFonts w:ascii="Arial" w:hAnsi="Arial" w:cs="Arial"/>
          <w:sz w:val="24"/>
          <w:szCs w:val="24"/>
        </w:rPr>
      </w:pPr>
    </w:p>
    <w:p w14:paraId="585CFC17" w14:textId="77777777" w:rsidR="00500285" w:rsidRPr="00500285" w:rsidRDefault="00E8783F" w:rsidP="00500285">
      <w:pPr>
        <w:ind w:right="720"/>
        <w:rPr>
          <w:rFonts w:ascii="Arial" w:hAnsi="Arial" w:cs="Arial"/>
          <w:sz w:val="24"/>
          <w:szCs w:val="24"/>
        </w:rPr>
      </w:pPr>
      <w:r>
        <w:rPr>
          <w:rFonts w:ascii="Arial" w:hAnsi="Arial" w:cs="Arial"/>
          <w:sz w:val="24"/>
          <w:szCs w:val="24"/>
        </w:rPr>
        <w:t xml:space="preserve"> </w:t>
      </w:r>
    </w:p>
    <w:p w14:paraId="023FE217" w14:textId="77777777" w:rsidR="00F50FF4" w:rsidRPr="00721E9C" w:rsidRDefault="00F50FF4" w:rsidP="003B0960">
      <w:pPr>
        <w:ind w:right="720"/>
        <w:rPr>
          <w:rFonts w:ascii="Arial" w:hAnsi="Arial" w:cs="Arial"/>
          <w:sz w:val="24"/>
          <w:szCs w:val="24"/>
        </w:rPr>
      </w:pPr>
    </w:p>
    <w:p w14:paraId="67D136C3" w14:textId="77777777" w:rsidR="00D372F3" w:rsidRDefault="00D372F3" w:rsidP="003B0960">
      <w:pPr>
        <w:ind w:right="720"/>
        <w:rPr>
          <w:rFonts w:ascii="Arial" w:hAnsi="Arial" w:cs="Arial"/>
          <w:sz w:val="24"/>
          <w:szCs w:val="24"/>
        </w:rPr>
      </w:pPr>
    </w:p>
    <w:p w14:paraId="602ECFB3" w14:textId="77777777" w:rsidR="006B3376" w:rsidRDefault="006B3376" w:rsidP="003B0960">
      <w:pPr>
        <w:ind w:right="720"/>
        <w:rPr>
          <w:rFonts w:ascii="Arial" w:hAnsi="Arial" w:cs="Arial"/>
          <w:sz w:val="24"/>
          <w:szCs w:val="24"/>
        </w:rPr>
      </w:pPr>
    </w:p>
    <w:p w14:paraId="7EE2F657" w14:textId="77777777" w:rsidR="003B0960" w:rsidRDefault="00A5546E" w:rsidP="003B0960">
      <w:pPr>
        <w:ind w:right="720"/>
        <w:rPr>
          <w:rFonts w:ascii="Arial" w:hAnsi="Arial" w:cs="Arial"/>
          <w:sz w:val="24"/>
          <w:szCs w:val="24"/>
        </w:rPr>
      </w:pPr>
      <w:r>
        <w:rPr>
          <w:rFonts w:ascii="Arial" w:hAnsi="Arial" w:cs="Arial"/>
          <w:sz w:val="24"/>
          <w:szCs w:val="24"/>
        </w:rPr>
        <w:t xml:space="preserve"> </w:t>
      </w:r>
    </w:p>
    <w:p w14:paraId="64117285" w14:textId="77777777" w:rsidR="00715642" w:rsidRDefault="00715642" w:rsidP="00CB0603">
      <w:pPr>
        <w:ind w:right="720"/>
        <w:jc w:val="both"/>
        <w:rPr>
          <w:rFonts w:ascii="Arial" w:hAnsi="Arial" w:cs="Arial"/>
          <w:sz w:val="24"/>
          <w:szCs w:val="24"/>
        </w:rPr>
      </w:pPr>
    </w:p>
    <w:p w14:paraId="0C634F88" w14:textId="77777777" w:rsidR="000E56BF" w:rsidRDefault="00715642" w:rsidP="00715642">
      <w:pPr>
        <w:tabs>
          <w:tab w:val="left" w:pos="3075"/>
        </w:tabs>
        <w:rPr>
          <w:rFonts w:ascii="Arial" w:hAnsi="Arial" w:cs="Arial"/>
          <w:sz w:val="24"/>
          <w:szCs w:val="24"/>
        </w:rPr>
      </w:pPr>
      <w:r>
        <w:rPr>
          <w:rFonts w:ascii="Arial" w:hAnsi="Arial" w:cs="Arial"/>
          <w:sz w:val="24"/>
          <w:szCs w:val="24"/>
        </w:rPr>
        <w:tab/>
      </w:r>
      <w:r w:rsidR="00C364FD">
        <w:rPr>
          <w:rFonts w:ascii="Arial" w:hAnsi="Arial" w:cs="Arial"/>
          <w:sz w:val="24"/>
          <w:szCs w:val="24"/>
        </w:rPr>
        <w:t xml:space="preserve"> </w:t>
      </w:r>
    </w:p>
    <w:p w14:paraId="58EEC782" w14:textId="77777777" w:rsidR="00D63AD7" w:rsidRDefault="00D63AD7" w:rsidP="00715642">
      <w:pPr>
        <w:tabs>
          <w:tab w:val="left" w:pos="3075"/>
        </w:tabs>
        <w:rPr>
          <w:rFonts w:ascii="Arial" w:hAnsi="Arial" w:cs="Arial"/>
          <w:sz w:val="24"/>
          <w:szCs w:val="24"/>
        </w:rPr>
      </w:pPr>
    </w:p>
    <w:p w14:paraId="5B689B6B" w14:textId="77777777" w:rsidR="00D63AD7" w:rsidRDefault="00D63AD7" w:rsidP="00715642">
      <w:pPr>
        <w:tabs>
          <w:tab w:val="left" w:pos="3075"/>
        </w:tabs>
        <w:rPr>
          <w:rFonts w:ascii="Arial" w:hAnsi="Arial" w:cs="Arial"/>
          <w:sz w:val="24"/>
          <w:szCs w:val="24"/>
        </w:rPr>
      </w:pPr>
    </w:p>
    <w:p w14:paraId="571F45DD" w14:textId="77777777" w:rsidR="00D63AD7" w:rsidRDefault="00D63AD7" w:rsidP="00715642">
      <w:pPr>
        <w:tabs>
          <w:tab w:val="left" w:pos="3075"/>
        </w:tabs>
        <w:rPr>
          <w:rFonts w:ascii="Arial" w:hAnsi="Arial" w:cs="Arial"/>
          <w:sz w:val="24"/>
          <w:szCs w:val="24"/>
        </w:rPr>
      </w:pPr>
    </w:p>
    <w:p w14:paraId="65C82200" w14:textId="77777777" w:rsidR="00D63AD7" w:rsidRDefault="00D63AD7" w:rsidP="00715642">
      <w:pPr>
        <w:tabs>
          <w:tab w:val="left" w:pos="3075"/>
        </w:tabs>
        <w:rPr>
          <w:rFonts w:ascii="Arial" w:hAnsi="Arial" w:cs="Arial"/>
          <w:sz w:val="24"/>
          <w:szCs w:val="24"/>
        </w:rPr>
      </w:pPr>
    </w:p>
    <w:p w14:paraId="49CD375C" w14:textId="77777777" w:rsidR="00D63AD7" w:rsidRDefault="00D63AD7" w:rsidP="00715642">
      <w:pPr>
        <w:tabs>
          <w:tab w:val="left" w:pos="3075"/>
        </w:tabs>
        <w:rPr>
          <w:rFonts w:ascii="Arial" w:hAnsi="Arial" w:cs="Arial"/>
          <w:sz w:val="24"/>
          <w:szCs w:val="24"/>
        </w:rPr>
      </w:pPr>
    </w:p>
    <w:p w14:paraId="60D1AAB3" w14:textId="77777777" w:rsidR="00D63AD7" w:rsidRDefault="00D63AD7" w:rsidP="00715642">
      <w:pPr>
        <w:tabs>
          <w:tab w:val="left" w:pos="3075"/>
        </w:tabs>
        <w:rPr>
          <w:rFonts w:ascii="Arial" w:hAnsi="Arial" w:cs="Arial"/>
          <w:sz w:val="24"/>
          <w:szCs w:val="24"/>
        </w:rPr>
      </w:pPr>
    </w:p>
    <w:p w14:paraId="668E6C8B" w14:textId="77777777" w:rsidR="00D63AD7" w:rsidRDefault="00D63AD7" w:rsidP="00715642">
      <w:pPr>
        <w:tabs>
          <w:tab w:val="left" w:pos="3075"/>
        </w:tabs>
        <w:rPr>
          <w:rFonts w:ascii="Arial" w:hAnsi="Arial" w:cs="Arial"/>
          <w:sz w:val="24"/>
          <w:szCs w:val="24"/>
        </w:rPr>
      </w:pPr>
    </w:p>
    <w:p w14:paraId="00E6F055" w14:textId="77777777" w:rsidR="00D63AD7" w:rsidRDefault="00D63AD7" w:rsidP="00715642">
      <w:pPr>
        <w:tabs>
          <w:tab w:val="left" w:pos="3075"/>
        </w:tabs>
        <w:rPr>
          <w:rFonts w:ascii="Arial" w:hAnsi="Arial" w:cs="Arial"/>
          <w:sz w:val="24"/>
          <w:szCs w:val="24"/>
        </w:rPr>
      </w:pPr>
    </w:p>
    <w:p w14:paraId="369EAC92" w14:textId="77777777" w:rsidR="00D63AD7" w:rsidRDefault="00D63AD7" w:rsidP="00715642">
      <w:pPr>
        <w:tabs>
          <w:tab w:val="left" w:pos="3075"/>
        </w:tabs>
        <w:rPr>
          <w:rFonts w:ascii="Arial" w:hAnsi="Arial" w:cs="Arial"/>
          <w:sz w:val="24"/>
          <w:szCs w:val="24"/>
        </w:rPr>
      </w:pPr>
    </w:p>
    <w:p w14:paraId="004F1FA8" w14:textId="77777777" w:rsidR="00D63AD7" w:rsidRDefault="00D63AD7" w:rsidP="00715642">
      <w:pPr>
        <w:tabs>
          <w:tab w:val="left" w:pos="3075"/>
        </w:tabs>
        <w:rPr>
          <w:rFonts w:ascii="Arial" w:hAnsi="Arial" w:cs="Arial"/>
          <w:sz w:val="24"/>
          <w:szCs w:val="24"/>
        </w:rPr>
      </w:pPr>
    </w:p>
    <w:p w14:paraId="767E1AF6" w14:textId="77777777" w:rsidR="00D63AD7" w:rsidRDefault="00D63AD7" w:rsidP="00715642">
      <w:pPr>
        <w:tabs>
          <w:tab w:val="left" w:pos="3075"/>
        </w:tabs>
        <w:rPr>
          <w:rFonts w:ascii="Arial" w:hAnsi="Arial" w:cs="Arial"/>
          <w:sz w:val="24"/>
          <w:szCs w:val="24"/>
        </w:rPr>
      </w:pPr>
    </w:p>
    <w:p w14:paraId="5EDD52A4" w14:textId="77777777" w:rsidR="00D63AD7" w:rsidRDefault="00D63AD7" w:rsidP="00715642">
      <w:pPr>
        <w:tabs>
          <w:tab w:val="left" w:pos="3075"/>
        </w:tabs>
        <w:rPr>
          <w:rFonts w:ascii="Arial" w:hAnsi="Arial" w:cs="Arial"/>
          <w:sz w:val="24"/>
          <w:szCs w:val="24"/>
        </w:rPr>
      </w:pPr>
    </w:p>
    <w:p w14:paraId="6BB84ECB" w14:textId="77777777" w:rsidR="00D63AD7" w:rsidRDefault="00D63AD7" w:rsidP="00715642">
      <w:pPr>
        <w:tabs>
          <w:tab w:val="left" w:pos="3075"/>
        </w:tabs>
        <w:rPr>
          <w:rFonts w:ascii="Arial" w:hAnsi="Arial" w:cs="Arial"/>
          <w:sz w:val="24"/>
          <w:szCs w:val="24"/>
        </w:rPr>
      </w:pPr>
    </w:p>
    <w:p w14:paraId="18B3AD32" w14:textId="77777777" w:rsidR="00D63AD7" w:rsidRDefault="00D63AD7" w:rsidP="00D63AD7">
      <w:pPr>
        <w:tabs>
          <w:tab w:val="left" w:pos="3075"/>
        </w:tabs>
        <w:jc w:val="center"/>
        <w:rPr>
          <w:rFonts w:ascii="Arial" w:hAnsi="Arial" w:cs="Arial"/>
          <w:b/>
          <w:sz w:val="28"/>
          <w:szCs w:val="28"/>
        </w:rPr>
      </w:pPr>
      <w:r w:rsidRPr="00D63AD7">
        <w:rPr>
          <w:rFonts w:ascii="Arial" w:hAnsi="Arial" w:cs="Arial"/>
          <w:b/>
          <w:sz w:val="28"/>
          <w:szCs w:val="28"/>
        </w:rPr>
        <w:t>Appendix</w:t>
      </w:r>
    </w:p>
    <w:p w14:paraId="40081CEC" w14:textId="77777777" w:rsidR="00D63AD7" w:rsidRDefault="00D63AD7" w:rsidP="00D63AD7">
      <w:pPr>
        <w:tabs>
          <w:tab w:val="left" w:pos="3075"/>
        </w:tabs>
        <w:jc w:val="center"/>
        <w:rPr>
          <w:rFonts w:ascii="Arial" w:hAnsi="Arial" w:cs="Arial"/>
          <w:b/>
          <w:sz w:val="24"/>
          <w:szCs w:val="24"/>
        </w:rPr>
      </w:pPr>
      <w:r w:rsidRPr="00D63AD7">
        <w:rPr>
          <w:rFonts w:ascii="Arial" w:hAnsi="Arial" w:cs="Arial"/>
          <w:b/>
          <w:sz w:val="24"/>
          <w:szCs w:val="24"/>
        </w:rPr>
        <w:t>List of Participants in July 12, 2010 Summer Faculty Institute on Hispanic Student Recruitment, Retention and Success at Evergreen</w:t>
      </w:r>
    </w:p>
    <w:p w14:paraId="124A67B3" w14:textId="77777777" w:rsidR="00D63AD7" w:rsidRDefault="00D63AD7" w:rsidP="00D63AD7">
      <w:pPr>
        <w:tabs>
          <w:tab w:val="left" w:pos="3075"/>
        </w:tabs>
        <w:jc w:val="center"/>
        <w:rPr>
          <w:rFonts w:ascii="Arial" w:hAnsi="Arial" w:cs="Arial"/>
          <w:b/>
          <w:sz w:val="24"/>
          <w:szCs w:val="24"/>
        </w:rPr>
      </w:pPr>
    </w:p>
    <w:p w14:paraId="4B78E8F6" w14:textId="77777777" w:rsidR="00D63AD7" w:rsidRDefault="00D63AD7" w:rsidP="00D63AD7">
      <w:pPr>
        <w:tabs>
          <w:tab w:val="left" w:pos="3075"/>
        </w:tabs>
        <w:jc w:val="center"/>
        <w:rPr>
          <w:rFonts w:ascii="Arial" w:hAnsi="Arial" w:cs="Arial"/>
          <w:b/>
          <w:sz w:val="24"/>
          <w:szCs w:val="24"/>
        </w:rPr>
      </w:pPr>
    </w:p>
    <w:p w14:paraId="788E0246" w14:textId="77777777" w:rsidR="00D63AD7" w:rsidRDefault="00D63AD7" w:rsidP="00D63AD7">
      <w:pPr>
        <w:tabs>
          <w:tab w:val="left" w:pos="3075"/>
        </w:tabs>
        <w:rPr>
          <w:rFonts w:ascii="Arial" w:hAnsi="Arial" w:cs="Arial"/>
          <w:b/>
          <w:sz w:val="24"/>
          <w:szCs w:val="24"/>
        </w:rPr>
      </w:pPr>
      <w:r w:rsidRPr="00D63AD7">
        <w:rPr>
          <w:rFonts w:ascii="Arial" w:hAnsi="Arial" w:cs="Arial"/>
          <w:b/>
          <w:sz w:val="24"/>
          <w:szCs w:val="24"/>
          <w:u w:val="single"/>
        </w:rPr>
        <w:t>Faculty 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63AD7">
        <w:rPr>
          <w:rFonts w:ascii="Arial" w:hAnsi="Arial" w:cs="Arial"/>
          <w:b/>
          <w:sz w:val="24"/>
          <w:szCs w:val="24"/>
          <w:u w:val="single"/>
        </w:rPr>
        <w:t>Staff</w:t>
      </w:r>
    </w:p>
    <w:p w14:paraId="7AFA409F" w14:textId="77777777" w:rsidR="00D63AD7" w:rsidRDefault="00D63AD7" w:rsidP="00D63AD7">
      <w:pPr>
        <w:tabs>
          <w:tab w:val="left" w:pos="3075"/>
        </w:tabs>
        <w:rPr>
          <w:rFonts w:ascii="Arial" w:hAnsi="Arial" w:cs="Arial"/>
          <w:b/>
          <w:sz w:val="24"/>
          <w:szCs w:val="24"/>
        </w:rPr>
      </w:pPr>
      <w:r>
        <w:rPr>
          <w:rFonts w:ascii="Arial" w:hAnsi="Arial" w:cs="Arial"/>
          <w:b/>
          <w:sz w:val="24"/>
          <w:szCs w:val="24"/>
        </w:rPr>
        <w:t>Jose Gomez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Paul Gallegos</w:t>
      </w:r>
    </w:p>
    <w:p w14:paraId="6D8E0414" w14:textId="77777777" w:rsidR="00D63AD7" w:rsidRDefault="00D63AD7" w:rsidP="00D63AD7">
      <w:pPr>
        <w:tabs>
          <w:tab w:val="left" w:pos="3075"/>
        </w:tabs>
        <w:rPr>
          <w:rFonts w:ascii="Arial" w:hAnsi="Arial" w:cs="Arial"/>
          <w:b/>
          <w:sz w:val="24"/>
          <w:szCs w:val="24"/>
        </w:rPr>
      </w:pPr>
      <w:proofErr w:type="spellStart"/>
      <w:r>
        <w:rPr>
          <w:rFonts w:ascii="Arial" w:hAnsi="Arial" w:cs="Arial"/>
          <w:b/>
          <w:sz w:val="24"/>
          <w:szCs w:val="24"/>
        </w:rPr>
        <w:t>Dariush</w:t>
      </w:r>
      <w:proofErr w:type="spellEnd"/>
      <w:r>
        <w:rPr>
          <w:rFonts w:ascii="Arial" w:hAnsi="Arial" w:cs="Arial"/>
          <w:b/>
          <w:sz w:val="24"/>
          <w:szCs w:val="24"/>
        </w:rPr>
        <w:t xml:space="preserve"> </w:t>
      </w:r>
      <w:proofErr w:type="spellStart"/>
      <w:r>
        <w:rPr>
          <w:rFonts w:ascii="Arial" w:hAnsi="Arial" w:cs="Arial"/>
          <w:b/>
          <w:sz w:val="24"/>
          <w:szCs w:val="24"/>
        </w:rPr>
        <w:t>Khaleghi</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Kitty Jones</w:t>
      </w:r>
    </w:p>
    <w:p w14:paraId="7C3F57E4" w14:textId="77777777" w:rsidR="00D63AD7" w:rsidRDefault="00D63AD7" w:rsidP="00D63AD7">
      <w:pPr>
        <w:tabs>
          <w:tab w:val="left" w:pos="3075"/>
        </w:tabs>
        <w:rPr>
          <w:rFonts w:ascii="Arial" w:hAnsi="Arial" w:cs="Arial"/>
          <w:b/>
          <w:sz w:val="24"/>
          <w:szCs w:val="24"/>
        </w:rPr>
      </w:pPr>
      <w:r>
        <w:rPr>
          <w:rFonts w:ascii="Arial" w:hAnsi="Arial" w:cs="Arial"/>
          <w:b/>
          <w:sz w:val="24"/>
          <w:szCs w:val="24"/>
        </w:rPr>
        <w:t xml:space="preserve">Cindy </w:t>
      </w:r>
      <w:proofErr w:type="spellStart"/>
      <w:r>
        <w:rPr>
          <w:rFonts w:ascii="Arial" w:hAnsi="Arial" w:cs="Arial"/>
          <w:b/>
          <w:sz w:val="24"/>
          <w:szCs w:val="24"/>
        </w:rPr>
        <w:t>Marchand</w:t>
      </w:r>
      <w:proofErr w:type="spellEnd"/>
      <w:r>
        <w:rPr>
          <w:rFonts w:ascii="Arial" w:hAnsi="Arial" w:cs="Arial"/>
          <w:b/>
          <w:sz w:val="24"/>
          <w:szCs w:val="24"/>
        </w:rPr>
        <w:t>-Cecil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Sara Martin</w:t>
      </w:r>
    </w:p>
    <w:p w14:paraId="251BC3EF" w14:textId="77777777" w:rsidR="00D63AD7" w:rsidRDefault="00D63AD7" w:rsidP="00D63AD7">
      <w:pPr>
        <w:tabs>
          <w:tab w:val="left" w:pos="3075"/>
        </w:tabs>
        <w:rPr>
          <w:rFonts w:ascii="Arial" w:hAnsi="Arial" w:cs="Arial"/>
          <w:b/>
          <w:sz w:val="24"/>
          <w:szCs w:val="24"/>
        </w:rPr>
      </w:pPr>
      <w:r>
        <w:rPr>
          <w:rFonts w:ascii="Arial" w:hAnsi="Arial" w:cs="Arial"/>
          <w:b/>
          <w:sz w:val="24"/>
          <w:szCs w:val="24"/>
        </w:rPr>
        <w:t>Alice Nelson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Raquel Salinas</w:t>
      </w:r>
    </w:p>
    <w:p w14:paraId="35387646" w14:textId="77777777" w:rsidR="00D63AD7" w:rsidRDefault="00D63AD7" w:rsidP="00D63AD7">
      <w:pPr>
        <w:tabs>
          <w:tab w:val="left" w:pos="3075"/>
        </w:tabs>
        <w:rPr>
          <w:rFonts w:ascii="Arial" w:hAnsi="Arial" w:cs="Arial"/>
          <w:b/>
          <w:sz w:val="24"/>
          <w:szCs w:val="24"/>
        </w:rPr>
      </w:pPr>
      <w:r>
        <w:rPr>
          <w:rFonts w:ascii="Arial" w:hAnsi="Arial" w:cs="Arial"/>
          <w:b/>
          <w:sz w:val="24"/>
          <w:szCs w:val="24"/>
        </w:rPr>
        <w:t xml:space="preserve">Tom </w:t>
      </w:r>
      <w:proofErr w:type="spellStart"/>
      <w:r>
        <w:rPr>
          <w:rFonts w:ascii="Arial" w:hAnsi="Arial" w:cs="Arial"/>
          <w:b/>
          <w:sz w:val="24"/>
          <w:szCs w:val="24"/>
        </w:rPr>
        <w:t>Womeldorff</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Ellen Short-Sanchez</w:t>
      </w:r>
    </w:p>
    <w:p w14:paraId="521E3C16" w14:textId="77777777" w:rsidR="00D63AD7" w:rsidRPr="00D63AD7" w:rsidRDefault="00D63AD7" w:rsidP="00D63AD7">
      <w:pPr>
        <w:tabs>
          <w:tab w:val="left" w:pos="3075"/>
        </w:tabs>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Jerad</w:t>
      </w:r>
      <w:proofErr w:type="spellEnd"/>
      <w:r>
        <w:rPr>
          <w:rFonts w:ascii="Arial" w:hAnsi="Arial" w:cs="Arial"/>
          <w:b/>
          <w:sz w:val="24"/>
          <w:szCs w:val="24"/>
        </w:rPr>
        <w:t xml:space="preserve"> </w:t>
      </w:r>
      <w:proofErr w:type="spellStart"/>
      <w:r>
        <w:rPr>
          <w:rFonts w:ascii="Arial" w:hAnsi="Arial" w:cs="Arial"/>
          <w:b/>
          <w:sz w:val="24"/>
          <w:szCs w:val="24"/>
        </w:rPr>
        <w:t>Sorber</w:t>
      </w:r>
      <w:proofErr w:type="spellEnd"/>
    </w:p>
    <w:sectPr w:rsidR="00D63AD7" w:rsidRPr="00D63AD7" w:rsidSect="00377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1BA60" w14:textId="77777777" w:rsidR="007C73F1" w:rsidRDefault="007C73F1" w:rsidP="00C93CC6">
      <w:pPr>
        <w:spacing w:after="0" w:line="240" w:lineRule="auto"/>
      </w:pPr>
      <w:r>
        <w:separator/>
      </w:r>
    </w:p>
  </w:endnote>
  <w:endnote w:type="continuationSeparator" w:id="0">
    <w:p w14:paraId="46F02EF0" w14:textId="77777777" w:rsidR="007C73F1" w:rsidRDefault="007C73F1" w:rsidP="00C9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107123"/>
      <w:docPartObj>
        <w:docPartGallery w:val="Page Numbers (Bottom of Page)"/>
        <w:docPartUnique/>
      </w:docPartObj>
    </w:sdtPr>
    <w:sdtEndPr/>
    <w:sdtContent>
      <w:sdt>
        <w:sdtPr>
          <w:id w:val="317107124"/>
          <w:docPartObj>
            <w:docPartGallery w:val="Page Numbers (Top of Page)"/>
            <w:docPartUnique/>
          </w:docPartObj>
        </w:sdtPr>
        <w:sdtEndPr/>
        <w:sdtContent>
          <w:p w14:paraId="13A44ED6" w14:textId="77777777" w:rsidR="007C73F1" w:rsidRDefault="007C73F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81840">
              <w:rPr>
                <w:b/>
                <w:noProof/>
              </w:rPr>
              <w:t>35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81840">
              <w:rPr>
                <w:b/>
                <w:noProof/>
              </w:rPr>
              <w:t>35</w:t>
            </w:r>
            <w:r>
              <w:rPr>
                <w:b/>
                <w:sz w:val="24"/>
                <w:szCs w:val="24"/>
              </w:rPr>
              <w:fldChar w:fldCharType="end"/>
            </w:r>
          </w:p>
        </w:sdtContent>
      </w:sdt>
    </w:sdtContent>
  </w:sdt>
  <w:p w14:paraId="21711E11" w14:textId="77777777" w:rsidR="007C73F1" w:rsidRDefault="007C73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734059"/>
      <w:docPartObj>
        <w:docPartGallery w:val="Page Numbers (Bottom of Page)"/>
        <w:docPartUnique/>
      </w:docPartObj>
    </w:sdtPr>
    <w:sdtEndPr/>
    <w:sdtContent>
      <w:sdt>
        <w:sdtPr>
          <w:id w:val="565050523"/>
          <w:docPartObj>
            <w:docPartGallery w:val="Page Numbers (Top of Page)"/>
            <w:docPartUnique/>
          </w:docPartObj>
        </w:sdtPr>
        <w:sdtEndPr/>
        <w:sdtContent>
          <w:p w14:paraId="5DF6FBB0" w14:textId="77777777" w:rsidR="007C73F1" w:rsidRDefault="007C73F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81840">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81840">
              <w:rPr>
                <w:b/>
                <w:noProof/>
              </w:rPr>
              <w:t>35</w:t>
            </w:r>
            <w:r>
              <w:rPr>
                <w:b/>
                <w:sz w:val="24"/>
                <w:szCs w:val="24"/>
              </w:rPr>
              <w:fldChar w:fldCharType="end"/>
            </w:r>
          </w:p>
        </w:sdtContent>
      </w:sdt>
    </w:sdtContent>
  </w:sdt>
  <w:p w14:paraId="67226B66" w14:textId="77777777" w:rsidR="007C73F1" w:rsidRDefault="007C73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3FDF8" w14:textId="77777777" w:rsidR="007C73F1" w:rsidRDefault="007C73F1" w:rsidP="00C93CC6">
      <w:pPr>
        <w:spacing w:after="0" w:line="240" w:lineRule="auto"/>
      </w:pPr>
      <w:r>
        <w:separator/>
      </w:r>
    </w:p>
  </w:footnote>
  <w:footnote w:type="continuationSeparator" w:id="0">
    <w:p w14:paraId="5A61B066" w14:textId="77777777" w:rsidR="007C73F1" w:rsidRDefault="007C73F1" w:rsidP="00C93CC6">
      <w:pPr>
        <w:spacing w:after="0" w:line="240" w:lineRule="auto"/>
      </w:pPr>
      <w:r>
        <w:continuationSeparator/>
      </w:r>
    </w:p>
  </w:footnote>
  <w:footnote w:id="1">
    <w:p w14:paraId="5F28B695" w14:textId="77777777" w:rsidR="007C73F1" w:rsidRPr="00AA1C75" w:rsidRDefault="007C73F1" w:rsidP="00AA1C75">
      <w:pPr>
        <w:autoSpaceDE w:val="0"/>
        <w:autoSpaceDN w:val="0"/>
        <w:adjustRightInd w:val="0"/>
        <w:spacing w:after="0" w:line="240" w:lineRule="auto"/>
        <w:rPr>
          <w:sz w:val="20"/>
          <w:szCs w:val="20"/>
        </w:rPr>
      </w:pPr>
      <w:r w:rsidRPr="00AA1C75">
        <w:rPr>
          <w:rStyle w:val="FootnoteReference"/>
          <w:sz w:val="20"/>
          <w:szCs w:val="20"/>
        </w:rPr>
        <w:footnoteRef/>
      </w:r>
      <w:r w:rsidRPr="00AA1C75">
        <w:rPr>
          <w:sz w:val="20"/>
          <w:szCs w:val="20"/>
        </w:rPr>
        <w:t xml:space="preserve"> Both Heritage University in Toppenish, WA and Yakima Valley Community College in Yakima</w:t>
      </w:r>
      <w:r>
        <w:rPr>
          <w:sz w:val="20"/>
          <w:szCs w:val="20"/>
        </w:rPr>
        <w:t>, WA</w:t>
      </w:r>
      <w:r w:rsidRPr="00AA1C75">
        <w:rPr>
          <w:sz w:val="20"/>
          <w:szCs w:val="20"/>
        </w:rPr>
        <w:t xml:space="preserve"> have received the HSI – Hispanic Serving Institution designation </w:t>
      </w:r>
      <w:proofErr w:type="gramStart"/>
      <w:r w:rsidRPr="00AA1C75">
        <w:rPr>
          <w:sz w:val="20"/>
          <w:szCs w:val="20"/>
        </w:rPr>
        <w:t>which</w:t>
      </w:r>
      <w:proofErr w:type="gramEnd"/>
      <w:r w:rsidRPr="00AA1C75">
        <w:rPr>
          <w:sz w:val="20"/>
          <w:szCs w:val="20"/>
        </w:rPr>
        <w:t xml:space="preserve"> is given to institutions whose enrollment is comprised of 25% or more Hispanic students.  WSU has an extensive recruitment program for Hispanics and provides support for Hispanic student retention.</w:t>
      </w:r>
      <w:r w:rsidRPr="00AA1C75">
        <w:rPr>
          <w:rFonts w:cs="Arial,Bold"/>
          <w:b/>
          <w:bCs/>
          <w:sz w:val="20"/>
          <w:szCs w:val="20"/>
        </w:rPr>
        <w:t xml:space="preserve"> </w:t>
      </w:r>
      <w:r w:rsidRPr="00AA1C75">
        <w:rPr>
          <w:rFonts w:cs="Arial,Bold"/>
          <w:bCs/>
          <w:sz w:val="20"/>
          <w:szCs w:val="20"/>
        </w:rPr>
        <w:t>Emerging HSI designations are given to those institutions</w:t>
      </w:r>
      <w:r>
        <w:rPr>
          <w:rFonts w:cs="Arial,Bold"/>
          <w:bCs/>
          <w:sz w:val="20"/>
          <w:szCs w:val="20"/>
        </w:rPr>
        <w:t xml:space="preserve"> that are making</w:t>
      </w:r>
      <w:r w:rsidRPr="00AA1C75">
        <w:rPr>
          <w:rFonts w:cs="Arial,Bold"/>
          <w:bCs/>
          <w:sz w:val="20"/>
          <w:szCs w:val="20"/>
        </w:rPr>
        <w:t xml:space="preserve"> significant progress toward achieving the 25% Hispanic enrollment required for the HSI designation. Emerging HSI designations are held by </w:t>
      </w:r>
      <w:r w:rsidRPr="00AA1C75">
        <w:rPr>
          <w:rFonts w:cs="ArialMT"/>
          <w:sz w:val="20"/>
          <w:szCs w:val="20"/>
        </w:rPr>
        <w:t xml:space="preserve">Big Bend </w:t>
      </w:r>
      <w:r>
        <w:rPr>
          <w:rFonts w:cs="ArialMT"/>
          <w:sz w:val="20"/>
          <w:szCs w:val="20"/>
        </w:rPr>
        <w:t>Community College, Moses Lake</w:t>
      </w:r>
      <w:proofErr w:type="gramStart"/>
      <w:r>
        <w:rPr>
          <w:rFonts w:cs="ArialMT"/>
          <w:sz w:val="20"/>
          <w:szCs w:val="20"/>
        </w:rPr>
        <w:t>;</w:t>
      </w:r>
      <w:proofErr w:type="gramEnd"/>
      <w:r>
        <w:rPr>
          <w:rFonts w:cs="ArialMT"/>
          <w:sz w:val="20"/>
          <w:szCs w:val="20"/>
        </w:rPr>
        <w:t xml:space="preserve"> </w:t>
      </w:r>
      <w:r w:rsidRPr="00AA1C75">
        <w:rPr>
          <w:sz w:val="20"/>
          <w:szCs w:val="20"/>
        </w:rPr>
        <w:t>Columbia</w:t>
      </w:r>
      <w:r w:rsidRPr="00AA1C75">
        <w:rPr>
          <w:rFonts w:cs="ArialMT"/>
          <w:sz w:val="20"/>
          <w:szCs w:val="20"/>
        </w:rPr>
        <w:t xml:space="preserve"> Basin College, Pasco and   Wenatchee Valley College, Wenatchee, WA. </w:t>
      </w:r>
    </w:p>
    <w:p w14:paraId="37F15C14" w14:textId="77777777" w:rsidR="007C73F1" w:rsidRDefault="007C73F1" w:rsidP="00833A9C">
      <w:r>
        <w:rPr>
          <w:rFonts w:ascii="Arial-BoldMT" w:hAnsi="Arial-BoldMT" w:cs="Arial-BoldMT"/>
          <w:b/>
          <w:bCs/>
          <w:sz w:val="20"/>
          <w:szCs w:val="20"/>
        </w:rPr>
        <w:t xml:space="preserve"> </w:t>
      </w:r>
    </w:p>
    <w:p w14:paraId="41663EF6" w14:textId="77777777" w:rsidR="007C73F1" w:rsidRDefault="007C73F1">
      <w:pPr>
        <w:pStyle w:val="FootnoteText"/>
      </w:pPr>
    </w:p>
  </w:footnote>
  <w:footnote w:id="2">
    <w:p w14:paraId="0A8A3917" w14:textId="77777777" w:rsidR="007C73F1" w:rsidRDefault="007C73F1">
      <w:pPr>
        <w:pStyle w:val="FootnoteText"/>
      </w:pPr>
      <w:r>
        <w:rPr>
          <w:rStyle w:val="FootnoteReference"/>
        </w:rPr>
        <w:footnoteRef/>
      </w:r>
      <w:r>
        <w:t xml:space="preserve">   US Census Bureau: 2008 American Community Survey.  All Hispanic population and demographic data in this report unless otherwise noted are from the US Census Bureau.</w:t>
      </w:r>
    </w:p>
  </w:footnote>
  <w:footnote w:id="3">
    <w:p w14:paraId="73BCD309" w14:textId="77777777" w:rsidR="007C73F1" w:rsidRDefault="007C73F1">
      <w:pPr>
        <w:pStyle w:val="FootnoteText"/>
      </w:pPr>
      <w:r>
        <w:rPr>
          <w:rStyle w:val="FootnoteReference"/>
        </w:rPr>
        <w:footnoteRef/>
      </w:r>
      <w:r>
        <w:t xml:space="preserve"> US Census Bureau: “Hispanics in the United States” Hispanic Origin by Type, 2006 American Community Survey</w:t>
      </w:r>
    </w:p>
  </w:footnote>
  <w:footnote w:id="4">
    <w:p w14:paraId="2DF8FC81" w14:textId="77777777" w:rsidR="007C73F1" w:rsidRDefault="007C73F1">
      <w:pPr>
        <w:pStyle w:val="FootnoteText"/>
      </w:pPr>
      <w:r>
        <w:rPr>
          <w:rStyle w:val="FootnoteReference"/>
        </w:rPr>
        <w:footnoteRef/>
      </w:r>
      <w:r>
        <w:t xml:space="preserve"> Fry, Rick and Gonzales, Patricia, “One-in-Five and Growing Fast: A Profile of Hispanic Public School Students”, PEW Hispanic Center publication, 2008.</w:t>
      </w:r>
    </w:p>
  </w:footnote>
  <w:footnote w:id="5">
    <w:p w14:paraId="43FB9AA2" w14:textId="77777777" w:rsidR="007C73F1" w:rsidRDefault="007C73F1">
      <w:pPr>
        <w:pStyle w:val="FootnoteText"/>
      </w:pPr>
      <w:r w:rsidRPr="002603CA">
        <w:rPr>
          <w:rStyle w:val="FootnoteReference"/>
        </w:rPr>
        <w:footnoteRef/>
      </w:r>
      <w:r>
        <w:t xml:space="preserve"> According to the PEW Hispanic Center’s “2008 National Survey of Latinos: Hispanic Voter Attitudes” 93% of Hispanic registered voters ranked education as the issue of most importance to them.  )</w:t>
      </w:r>
    </w:p>
  </w:footnote>
  <w:footnote w:id="6">
    <w:p w14:paraId="2668146A" w14:textId="77777777" w:rsidR="007C73F1" w:rsidRPr="00A3323E" w:rsidRDefault="007C73F1">
      <w:pPr>
        <w:pStyle w:val="FootnoteText"/>
      </w:pPr>
      <w:r>
        <w:rPr>
          <w:rStyle w:val="FootnoteReference"/>
        </w:rPr>
        <w:footnoteRef/>
      </w:r>
      <w:r>
        <w:t xml:space="preserve"> </w:t>
      </w:r>
      <w:proofErr w:type="spellStart"/>
      <w:r>
        <w:t>Gandara</w:t>
      </w:r>
      <w:proofErr w:type="spellEnd"/>
      <w:r>
        <w:t xml:space="preserve">, Patricia and Contreras, Frances, </w:t>
      </w:r>
      <w:r w:rsidRPr="00A3323E">
        <w:rPr>
          <w:u w:val="single"/>
        </w:rPr>
        <w:t>The Latino Education Crisis: The Consequences of Failed Social Policies</w:t>
      </w:r>
      <w:r>
        <w:rPr>
          <w:u w:val="single"/>
        </w:rPr>
        <w:t xml:space="preserve">, </w:t>
      </w:r>
      <w:r>
        <w:t>Harvard University Press: Cambridge, Massachusetts, 2009, p. 5</w:t>
      </w:r>
    </w:p>
  </w:footnote>
  <w:footnote w:id="7">
    <w:p w14:paraId="01E3FF01" w14:textId="77777777" w:rsidR="007C73F1" w:rsidRDefault="007C73F1">
      <w:pPr>
        <w:pStyle w:val="FootnoteText"/>
      </w:pPr>
      <w:r>
        <w:rPr>
          <w:rStyle w:val="FootnoteReference"/>
        </w:rPr>
        <w:footnoteRef/>
      </w:r>
      <w:r>
        <w:t xml:space="preserve"> </w:t>
      </w:r>
      <w:r w:rsidRPr="000822CF">
        <w:rPr>
          <w:u w:val="single"/>
        </w:rPr>
        <w:t>Ibid</w:t>
      </w:r>
    </w:p>
  </w:footnote>
  <w:footnote w:id="8">
    <w:p w14:paraId="22BA6A55" w14:textId="77777777" w:rsidR="007C73F1" w:rsidRDefault="007C73F1" w:rsidP="009A64A2">
      <w:pPr>
        <w:pStyle w:val="FootnoteText"/>
        <w:rPr>
          <w:rFonts w:eastAsia="Times New Roman" w:cs="Times New Roman"/>
        </w:rPr>
      </w:pPr>
      <w:r>
        <w:rPr>
          <w:rStyle w:val="FootnoteReference"/>
        </w:rPr>
        <w:footnoteRef/>
      </w:r>
      <w:r>
        <w:t xml:space="preserve"> </w:t>
      </w:r>
      <w:r>
        <w:rPr>
          <w:rFonts w:eastAsia="Times New Roman" w:cs="Times New Roman"/>
        </w:rPr>
        <w:t>All data</w:t>
      </w:r>
      <w:r w:rsidRPr="006E316E">
        <w:rPr>
          <w:rFonts w:eastAsia="Times New Roman" w:cs="Times New Roman"/>
        </w:rPr>
        <w:t xml:space="preserve"> are from Pew Hispanic Center tabulations of the 1% Integrated Public Use </w:t>
      </w:r>
      <w:proofErr w:type="spellStart"/>
      <w:r w:rsidRPr="006E316E">
        <w:rPr>
          <w:rFonts w:eastAsia="Times New Roman" w:cs="Times New Roman"/>
        </w:rPr>
        <w:t>Microdata</w:t>
      </w:r>
      <w:proofErr w:type="spellEnd"/>
      <w:r w:rsidRPr="006E316E">
        <w:rPr>
          <w:rFonts w:eastAsia="Times New Roman" w:cs="Times New Roman"/>
        </w:rPr>
        <w:t xml:space="preserve"> Series (IPUMS) </w:t>
      </w:r>
      <w:r>
        <w:rPr>
          <w:rFonts w:eastAsia="Times New Roman" w:cs="Times New Roman"/>
        </w:rPr>
        <w:t xml:space="preserve">  </w:t>
      </w:r>
    </w:p>
    <w:p w14:paraId="648E15B9" w14:textId="77777777" w:rsidR="007C73F1" w:rsidRDefault="007C73F1">
      <w:pPr>
        <w:pStyle w:val="FootnoteText"/>
      </w:pPr>
      <w:r>
        <w:rPr>
          <w:rFonts w:eastAsia="Times New Roman" w:cs="Times New Roman"/>
        </w:rPr>
        <w:t xml:space="preserve">    </w:t>
      </w:r>
      <w:proofErr w:type="gramStart"/>
      <w:r w:rsidRPr="006E316E">
        <w:rPr>
          <w:rFonts w:eastAsia="Times New Roman" w:cs="Times New Roman"/>
        </w:rPr>
        <w:t>sample</w:t>
      </w:r>
      <w:proofErr w:type="gramEnd"/>
      <w:r w:rsidRPr="006E316E">
        <w:rPr>
          <w:rFonts w:eastAsia="Times New Roman" w:cs="Times New Roman"/>
        </w:rPr>
        <w:t xml:space="preserve"> of the 2008 American Community Survey.</w:t>
      </w:r>
    </w:p>
  </w:footnote>
  <w:footnote w:id="9">
    <w:p w14:paraId="39E438B1" w14:textId="77777777" w:rsidR="007C73F1" w:rsidRPr="002116BD" w:rsidRDefault="007C73F1" w:rsidP="002116BD">
      <w:pPr>
        <w:rPr>
          <w:rFonts w:eastAsia="Times New Roman" w:cs="Arial"/>
          <w:b/>
          <w:bCs/>
          <w:sz w:val="20"/>
          <w:szCs w:val="20"/>
        </w:rPr>
      </w:pPr>
      <w:r w:rsidRPr="002116BD">
        <w:rPr>
          <w:rStyle w:val="FootnoteReference"/>
          <w:sz w:val="20"/>
          <w:szCs w:val="20"/>
        </w:rPr>
        <w:footnoteRef/>
      </w:r>
      <w:r w:rsidRPr="002116BD">
        <w:rPr>
          <w:sz w:val="20"/>
          <w:szCs w:val="20"/>
        </w:rPr>
        <w:t xml:space="preserve"> Washington State Office of Financial Management Population Forecasts:  State Population by Age and Sex: 1970 – 2030 from November 2009 Forecast.   </w:t>
      </w:r>
      <w:hyperlink r:id="rId1" w:history="1">
        <w:r w:rsidRPr="002116BD">
          <w:rPr>
            <w:rStyle w:val="Hyperlink"/>
            <w:rFonts w:eastAsia="Times New Roman" w:cs="Arial"/>
            <w:b/>
            <w:bCs/>
            <w:sz w:val="20"/>
            <w:szCs w:val="20"/>
          </w:rPr>
          <w:t>http://www.ofm.wa.gov/pop/stfc/stfc2009/stfc2009.pdf</w:t>
        </w:r>
      </w:hyperlink>
    </w:p>
    <w:p w14:paraId="035FBA04" w14:textId="77777777" w:rsidR="007C73F1" w:rsidRPr="002116BD" w:rsidRDefault="007C73F1">
      <w:pPr>
        <w:pStyle w:val="FootnoteText"/>
      </w:pPr>
    </w:p>
  </w:footnote>
  <w:footnote w:id="10">
    <w:p w14:paraId="0A6FEB85" w14:textId="77777777" w:rsidR="007C73F1" w:rsidRPr="002116BD" w:rsidRDefault="007C73F1" w:rsidP="002116BD">
      <w:pPr>
        <w:rPr>
          <w:rFonts w:ascii="Arial" w:eastAsia="Times New Roman" w:hAnsi="Arial" w:cs="Arial"/>
          <w:b/>
          <w:bCs/>
          <w:color w:val="0070C0"/>
        </w:rPr>
      </w:pPr>
      <w:r w:rsidRPr="002116BD">
        <w:rPr>
          <w:rStyle w:val="FootnoteReference"/>
          <w:sz w:val="20"/>
          <w:szCs w:val="20"/>
        </w:rPr>
        <w:footnoteRef/>
      </w:r>
      <w:r w:rsidRPr="002116BD">
        <w:rPr>
          <w:sz w:val="20"/>
          <w:szCs w:val="20"/>
        </w:rPr>
        <w:t xml:space="preserve"> Washington State Office of Financial Management Population Forecasts</w:t>
      </w:r>
      <w:proofErr w:type="gramStart"/>
      <w:r w:rsidRPr="002116BD">
        <w:rPr>
          <w:sz w:val="20"/>
          <w:szCs w:val="20"/>
        </w:rPr>
        <w:t xml:space="preserve">:   </w:t>
      </w:r>
      <w:r w:rsidRPr="002116BD">
        <w:rPr>
          <w:rStyle w:val="space101"/>
          <w:rFonts w:cs="Arial"/>
          <w:b/>
          <w:bCs/>
          <w:color w:val="000000"/>
          <w:sz w:val="20"/>
          <w:szCs w:val="20"/>
        </w:rPr>
        <w:t>2008</w:t>
      </w:r>
      <w:proofErr w:type="gramEnd"/>
      <w:r w:rsidRPr="002116BD">
        <w:rPr>
          <w:rStyle w:val="space101"/>
          <w:rFonts w:cs="Arial"/>
          <w:b/>
          <w:bCs/>
          <w:color w:val="000000"/>
          <w:sz w:val="20"/>
          <w:szCs w:val="20"/>
        </w:rPr>
        <w:t xml:space="preserve"> Population Estimates by Race for Washington Counties-</w:t>
      </w:r>
      <w:r w:rsidRPr="002116BD">
        <w:rPr>
          <w:rFonts w:cs="Arial"/>
          <w:color w:val="000000"/>
          <w:sz w:val="20"/>
          <w:szCs w:val="20"/>
        </w:rPr>
        <w:t xml:space="preserve"> Population Estimates by County by Age,</w:t>
      </w:r>
      <w:r>
        <w:rPr>
          <w:rFonts w:ascii="Verdana" w:hAnsi="Verdana" w:cs="Arial"/>
          <w:color w:val="000000"/>
          <w:sz w:val="18"/>
          <w:szCs w:val="18"/>
        </w:rPr>
        <w:t xml:space="preserve"> Gender, Race, and Hispanic Origin.</w:t>
      </w:r>
      <w:r w:rsidRPr="0050090D">
        <w:t xml:space="preserve"> </w:t>
      </w:r>
      <w:r w:rsidRPr="002116BD">
        <w:rPr>
          <w:rFonts w:cs="Arial"/>
          <w:b/>
          <w:color w:val="3333CC"/>
          <w:sz w:val="20"/>
          <w:szCs w:val="20"/>
          <w:u w:val="single"/>
        </w:rPr>
        <w:t>http://www.ofm.wa.gov/pop/race/08estimates/2008race_estimates.xls</w:t>
      </w:r>
    </w:p>
    <w:p w14:paraId="02AB0C69" w14:textId="77777777" w:rsidR="007C73F1" w:rsidRDefault="007C73F1">
      <w:pPr>
        <w:pStyle w:val="FootnoteText"/>
      </w:pPr>
    </w:p>
  </w:footnote>
  <w:footnote w:id="11">
    <w:p w14:paraId="7707C95F" w14:textId="77777777" w:rsidR="007C73F1" w:rsidRDefault="007C73F1" w:rsidP="00145BAA">
      <w:pPr>
        <w:pStyle w:val="FootnoteText"/>
        <w:rPr>
          <w:rFonts w:eastAsia="Times New Roman" w:cs="Times New Roman"/>
        </w:rPr>
      </w:pPr>
      <w:r>
        <w:rPr>
          <w:rStyle w:val="FootnoteReference"/>
        </w:rPr>
        <w:footnoteRef/>
      </w:r>
      <w:r>
        <w:t xml:space="preserve"> </w:t>
      </w:r>
      <w:r w:rsidRPr="006E316E">
        <w:rPr>
          <w:rFonts w:eastAsia="Times New Roman" w:cs="Times New Roman"/>
        </w:rPr>
        <w:t xml:space="preserve">All </w:t>
      </w:r>
      <w:r>
        <w:rPr>
          <w:rFonts w:eastAsia="Times New Roman" w:cs="Times New Roman"/>
        </w:rPr>
        <w:t>data</w:t>
      </w:r>
      <w:r w:rsidRPr="006E316E">
        <w:rPr>
          <w:rFonts w:eastAsia="Times New Roman" w:cs="Times New Roman"/>
        </w:rPr>
        <w:t xml:space="preserve"> are from Pew Hispanic Center tabulations of the 1% Integrated Public Use </w:t>
      </w:r>
      <w:proofErr w:type="spellStart"/>
      <w:r w:rsidRPr="006E316E">
        <w:rPr>
          <w:rFonts w:eastAsia="Times New Roman" w:cs="Times New Roman"/>
        </w:rPr>
        <w:t>Microdata</w:t>
      </w:r>
      <w:proofErr w:type="spellEnd"/>
      <w:r w:rsidRPr="006E316E">
        <w:rPr>
          <w:rFonts w:eastAsia="Times New Roman" w:cs="Times New Roman"/>
        </w:rPr>
        <w:t xml:space="preserve"> Series (IPUMS) </w:t>
      </w:r>
      <w:r>
        <w:rPr>
          <w:rFonts w:eastAsia="Times New Roman" w:cs="Times New Roman"/>
        </w:rPr>
        <w:t xml:space="preserve">  </w:t>
      </w:r>
    </w:p>
    <w:p w14:paraId="00C52852" w14:textId="77777777" w:rsidR="007C73F1" w:rsidRDefault="007C73F1" w:rsidP="00145BAA">
      <w:pPr>
        <w:pStyle w:val="FootnoteText"/>
      </w:pPr>
      <w:r>
        <w:rPr>
          <w:rFonts w:eastAsia="Times New Roman" w:cs="Times New Roman"/>
        </w:rPr>
        <w:t xml:space="preserve">    </w:t>
      </w:r>
      <w:proofErr w:type="gramStart"/>
      <w:r w:rsidRPr="006E316E">
        <w:rPr>
          <w:rFonts w:eastAsia="Times New Roman" w:cs="Times New Roman"/>
        </w:rPr>
        <w:t>sample</w:t>
      </w:r>
      <w:proofErr w:type="gramEnd"/>
      <w:r w:rsidRPr="006E316E">
        <w:rPr>
          <w:rFonts w:eastAsia="Times New Roman" w:cs="Times New Roman"/>
        </w:rPr>
        <w:t xml:space="preserve"> of the 2008 American Community Survey.</w:t>
      </w:r>
    </w:p>
    <w:p w14:paraId="26A87E13" w14:textId="77777777" w:rsidR="007C73F1" w:rsidRPr="00830688" w:rsidRDefault="007C73F1">
      <w:pPr>
        <w:pStyle w:val="FootnoteText"/>
        <w:rPr>
          <w:u w:val="single"/>
        </w:rPr>
      </w:pPr>
    </w:p>
  </w:footnote>
  <w:footnote w:id="12">
    <w:p w14:paraId="28F95FCB" w14:textId="77777777" w:rsidR="007C73F1" w:rsidRDefault="007C73F1">
      <w:pPr>
        <w:pStyle w:val="FootnoteText"/>
      </w:pPr>
      <w:r>
        <w:rPr>
          <w:rStyle w:val="FootnoteReference"/>
        </w:rPr>
        <w:footnoteRef/>
      </w:r>
      <w:r>
        <w:t xml:space="preserve"> US Census Bureau: State and County Quick Facts. </w:t>
      </w:r>
      <w:r w:rsidRPr="009C2220">
        <w:rPr>
          <w:color w:val="3333CC"/>
          <w:u w:val="single"/>
        </w:rPr>
        <w:t>http://quickfacts.census.gov/qfd/states/53/53</w:t>
      </w:r>
      <w:r>
        <w:rPr>
          <w:color w:val="3333CC"/>
          <w:u w:val="single"/>
        </w:rPr>
        <w:t>000</w:t>
      </w:r>
      <w:r w:rsidRPr="009C2220">
        <w:rPr>
          <w:color w:val="3333CC"/>
          <w:u w:val="single"/>
        </w:rPr>
        <w:t>.html</w:t>
      </w:r>
    </w:p>
  </w:footnote>
  <w:footnote w:id="13">
    <w:p w14:paraId="01DCB944" w14:textId="77777777" w:rsidR="007C73F1" w:rsidRPr="00695C1E" w:rsidRDefault="007C73F1" w:rsidP="00695C1E">
      <w:pPr>
        <w:autoSpaceDE w:val="0"/>
        <w:autoSpaceDN w:val="0"/>
        <w:adjustRightInd w:val="0"/>
        <w:spacing w:after="0" w:line="240" w:lineRule="auto"/>
        <w:rPr>
          <w:rFonts w:cs="Impact"/>
          <w:sz w:val="20"/>
          <w:szCs w:val="20"/>
        </w:rPr>
      </w:pPr>
      <w:r>
        <w:rPr>
          <w:rStyle w:val="FootnoteReference"/>
        </w:rPr>
        <w:footnoteRef/>
      </w:r>
      <w:r>
        <w:t xml:space="preserve"> Office of </w:t>
      </w:r>
      <w:proofErr w:type="spellStart"/>
      <w:r>
        <w:t>Superintendant</w:t>
      </w:r>
      <w:proofErr w:type="spellEnd"/>
      <w:r>
        <w:t xml:space="preserve"> of Public Instruction: </w:t>
      </w:r>
      <w:r>
        <w:rPr>
          <w:rFonts w:cs="Impact"/>
          <w:sz w:val="20"/>
          <w:szCs w:val="20"/>
        </w:rPr>
        <w:t xml:space="preserve">Graduation and Dropout Statistics </w:t>
      </w:r>
      <w:r w:rsidRPr="00695C1E">
        <w:rPr>
          <w:rFonts w:cs="Impact"/>
          <w:sz w:val="20"/>
          <w:szCs w:val="20"/>
        </w:rPr>
        <w:t>for Washington in</w:t>
      </w:r>
    </w:p>
    <w:p w14:paraId="0BBC1E9D" w14:textId="77777777" w:rsidR="007C73F1" w:rsidRPr="00695C1E" w:rsidRDefault="007C73F1" w:rsidP="00695C1E">
      <w:pPr>
        <w:autoSpaceDE w:val="0"/>
        <w:autoSpaceDN w:val="0"/>
        <w:adjustRightInd w:val="0"/>
        <w:spacing w:after="0" w:line="240" w:lineRule="auto"/>
        <w:rPr>
          <w:rFonts w:cs="Impact"/>
          <w:sz w:val="20"/>
          <w:szCs w:val="20"/>
        </w:rPr>
      </w:pPr>
      <w:proofErr w:type="gramStart"/>
      <w:r>
        <w:rPr>
          <w:rFonts w:cs="Impact"/>
          <w:sz w:val="20"/>
          <w:szCs w:val="20"/>
        </w:rPr>
        <w:t>2008-09</w:t>
      </w:r>
      <w:r w:rsidRPr="00695C1E">
        <w:rPr>
          <w:rFonts w:cs="Impact"/>
          <w:sz w:val="20"/>
          <w:szCs w:val="20"/>
        </w:rPr>
        <w:t xml:space="preserve">(County, </w:t>
      </w:r>
      <w:r>
        <w:rPr>
          <w:rFonts w:cs="Impact"/>
          <w:sz w:val="20"/>
          <w:szCs w:val="20"/>
        </w:rPr>
        <w:t xml:space="preserve">District, and School Level Data in </w:t>
      </w:r>
      <w:r w:rsidRPr="00695C1E">
        <w:rPr>
          <w:rFonts w:cs="Impact"/>
          <w:sz w:val="20"/>
          <w:szCs w:val="20"/>
        </w:rPr>
        <w:t>Appendices)</w:t>
      </w:r>
      <w:r>
        <w:rPr>
          <w:rFonts w:cs="Impact"/>
          <w:sz w:val="20"/>
          <w:szCs w:val="20"/>
        </w:rPr>
        <w:t>.</w:t>
      </w:r>
      <w:proofErr w:type="gramEnd"/>
      <w:r>
        <w:fldChar w:fldCharType="begin"/>
      </w:r>
      <w:r>
        <w:instrText xml:space="preserve"> HYPERLINK "http://www.k12.wa.us/DataAdmin/pubdocs/GradDropout/08-09/GraduationDropoutWashington2008-09.pdf" </w:instrText>
      </w:r>
      <w:r>
        <w:fldChar w:fldCharType="separate"/>
      </w:r>
      <w:r w:rsidRPr="00F13D19">
        <w:rPr>
          <w:rStyle w:val="Hyperlink"/>
          <w:rFonts w:cs="Impact"/>
          <w:sz w:val="20"/>
          <w:szCs w:val="20"/>
        </w:rPr>
        <w:t>http://www.k12.wa.us/DataAdmin/pubdocs/GradDropout/08-09/GraduationDropoutWashington2008-09.pdf</w:t>
      </w:r>
      <w:r>
        <w:rPr>
          <w:rStyle w:val="Hyperlink"/>
          <w:rFonts w:cs="Impact"/>
          <w:sz w:val="20"/>
          <w:szCs w:val="20"/>
        </w:rPr>
        <w:fldChar w:fldCharType="end"/>
      </w:r>
      <w:r>
        <w:rPr>
          <w:rFonts w:cs="Impact"/>
          <w:sz w:val="20"/>
          <w:szCs w:val="20"/>
        </w:rPr>
        <w:t xml:space="preserve"> Link to appendix of data by Ethnicity and Race: </w:t>
      </w:r>
      <w:r w:rsidRPr="00695C1E">
        <w:rPr>
          <w:rFonts w:cs="Impact"/>
          <w:color w:val="3333CC"/>
          <w:sz w:val="20"/>
          <w:szCs w:val="20"/>
          <w:u w:val="single"/>
        </w:rPr>
        <w:t>http://www.k12.wa.us/DataAdmin/pubdocs/GradDropout/08-09/AppendixC2008-09.xls</w:t>
      </w:r>
      <w:r w:rsidRPr="00695C1E">
        <w:rPr>
          <w:color w:val="3333CC"/>
          <w:sz w:val="20"/>
          <w:szCs w:val="20"/>
          <w:u w:val="single"/>
        </w:rPr>
        <w:tab/>
      </w:r>
    </w:p>
  </w:footnote>
  <w:footnote w:id="14">
    <w:p w14:paraId="4AEF3202" w14:textId="77777777" w:rsidR="007C73F1" w:rsidRDefault="007C73F1">
      <w:pPr>
        <w:pStyle w:val="FootnoteText"/>
      </w:pPr>
      <w:r>
        <w:rPr>
          <w:rStyle w:val="FootnoteReference"/>
        </w:rPr>
        <w:footnoteRef/>
      </w:r>
      <w:r>
        <w:t xml:space="preserve"> As recently as August 10, 2010 President Obama again stressed the need for Latino degree attainment in a speech at the University of Texas at Austin.  He said education is the economic issue of our time.  Educational officials emphasized the need to do more to help Hispanics obtain college degrees in order to educate </w:t>
      </w:r>
      <w:proofErr w:type="gramStart"/>
      <w:r>
        <w:t>ourselves</w:t>
      </w:r>
      <w:proofErr w:type="gramEnd"/>
      <w:r>
        <w:t xml:space="preserve"> into a better economy. </w:t>
      </w:r>
    </w:p>
  </w:footnote>
  <w:footnote w:id="15">
    <w:p w14:paraId="555E5C0F" w14:textId="77777777" w:rsidR="007C73F1" w:rsidRDefault="007C73F1">
      <w:pPr>
        <w:pStyle w:val="FootnoteText"/>
      </w:pPr>
      <w:r>
        <w:rPr>
          <w:rStyle w:val="FootnoteReference"/>
        </w:rPr>
        <w:footnoteRef/>
      </w:r>
      <w:r>
        <w:t xml:space="preserve"> </w:t>
      </w:r>
      <w:r w:rsidRPr="00701C70">
        <w:t>http://www.evergreen.edu/key/whoiskey.htm</w:t>
      </w:r>
    </w:p>
  </w:footnote>
  <w:footnote w:id="16">
    <w:p w14:paraId="1FFE7C86" w14:textId="77777777" w:rsidR="007C73F1" w:rsidRDefault="007C73F1">
      <w:pPr>
        <w:pStyle w:val="FootnoteText"/>
      </w:pPr>
      <w:r>
        <w:rPr>
          <w:rStyle w:val="FootnoteReference"/>
        </w:rPr>
        <w:footnoteRef/>
      </w:r>
      <w:r>
        <w:t xml:space="preserve"> </w:t>
      </w:r>
      <w:r w:rsidRPr="00701C70">
        <w:t>http://www.evergreen.edu/key/home.htm</w:t>
      </w:r>
    </w:p>
  </w:footnote>
  <w:footnote w:id="17">
    <w:p w14:paraId="00FBE8B1" w14:textId="77777777" w:rsidR="007C73F1" w:rsidRDefault="007C73F1">
      <w:pPr>
        <w:pStyle w:val="FootnoteText"/>
      </w:pPr>
      <w:r>
        <w:rPr>
          <w:rStyle w:val="FootnoteReference"/>
        </w:rPr>
        <w:footnoteRef/>
      </w:r>
      <w:r>
        <w:t xml:space="preserve"> </w:t>
      </w:r>
      <w:proofErr w:type="spellStart"/>
      <w:r>
        <w:t>Excelencia</w:t>
      </w:r>
      <w:proofErr w:type="spellEnd"/>
      <w:r>
        <w:t xml:space="preserve"> in Education web site: </w:t>
      </w:r>
      <w:r w:rsidRPr="00055D34">
        <w:t>http://www.edexcelencia.org/about-us</w:t>
      </w:r>
    </w:p>
  </w:footnote>
  <w:footnote w:id="18">
    <w:p w14:paraId="5B1A70C4" w14:textId="77777777" w:rsidR="007C73F1" w:rsidRDefault="007C73F1">
      <w:pPr>
        <w:pStyle w:val="FootnoteText"/>
      </w:pPr>
      <w:r>
        <w:rPr>
          <w:rStyle w:val="FootnoteReference"/>
        </w:rPr>
        <w:footnoteRef/>
      </w:r>
      <w:r>
        <w:t xml:space="preserve"> Brown, </w:t>
      </w:r>
      <w:proofErr w:type="spellStart"/>
      <w:r>
        <w:t>Sarita</w:t>
      </w:r>
      <w:proofErr w:type="spellEnd"/>
      <w:r>
        <w:t xml:space="preserve"> E., “Latino Students and the College Completion Agenda”, July 27, 2010 – 11:00AM PDT</w:t>
      </w:r>
    </w:p>
  </w:footnote>
  <w:footnote w:id="19">
    <w:p w14:paraId="2064FE53" w14:textId="77777777" w:rsidR="007C73F1" w:rsidRDefault="007C73F1">
      <w:pPr>
        <w:pStyle w:val="FootnoteText"/>
      </w:pPr>
      <w:r>
        <w:rPr>
          <w:rStyle w:val="FootnoteReference"/>
        </w:rPr>
        <w:footnoteRef/>
      </w:r>
      <w:r>
        <w:t xml:space="preserve"> </w:t>
      </w:r>
      <w:proofErr w:type="spellStart"/>
      <w:r>
        <w:t>Excelencia</w:t>
      </w:r>
      <w:proofErr w:type="spellEnd"/>
      <w:r>
        <w:t xml:space="preserve"> in Education web site: </w:t>
      </w:r>
      <w:r w:rsidRPr="001E45AC">
        <w:t>http://www.edexcelencia.org/initiatives/alass/full</w:t>
      </w:r>
    </w:p>
  </w:footnote>
  <w:footnote w:id="20">
    <w:p w14:paraId="5D7D8367" w14:textId="77777777" w:rsidR="007C73F1" w:rsidRDefault="007C73F1">
      <w:pPr>
        <w:pStyle w:val="FootnoteText"/>
      </w:pPr>
      <w:r>
        <w:rPr>
          <w:rStyle w:val="FootnoteReference"/>
        </w:rPr>
        <w:footnoteRef/>
      </w:r>
      <w:r>
        <w:t xml:space="preserve"> Ibid</w:t>
      </w:r>
    </w:p>
  </w:footnote>
  <w:footnote w:id="21">
    <w:p w14:paraId="3326EAAC" w14:textId="77777777" w:rsidR="007C73F1" w:rsidRDefault="007C73F1">
      <w:pPr>
        <w:pStyle w:val="FootnoteText"/>
      </w:pPr>
      <w:r>
        <w:rPr>
          <w:rStyle w:val="FootnoteReference"/>
        </w:rPr>
        <w:footnoteRef/>
      </w:r>
      <w:r>
        <w:t xml:space="preserve"> </w:t>
      </w:r>
      <w:r w:rsidRPr="00554BEB">
        <w:t>http://enlacenm.unm.edu/</w:t>
      </w:r>
    </w:p>
  </w:footnote>
  <w:footnote w:id="22">
    <w:p w14:paraId="7705A3AB" w14:textId="77777777" w:rsidR="007C73F1" w:rsidRDefault="007C73F1" w:rsidP="00734E88">
      <w:pPr>
        <w:pStyle w:val="FootnoteText"/>
      </w:pPr>
      <w:r>
        <w:rPr>
          <w:rStyle w:val="FootnoteReference"/>
        </w:rPr>
        <w:footnoteRef/>
      </w:r>
      <w:r>
        <w:t xml:space="preserve"> “ENLACE New Mexico Program Audit-2007” prepared by </w:t>
      </w:r>
      <w:proofErr w:type="spellStart"/>
      <w:r>
        <w:t>Excelencia</w:t>
      </w:r>
      <w:proofErr w:type="spellEnd"/>
      <w:r>
        <w:t xml:space="preserve"> in Education, Washington, D.C.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288"/>
    <w:multiLevelType w:val="hybridMultilevel"/>
    <w:tmpl w:val="A134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84A8B"/>
    <w:multiLevelType w:val="hybridMultilevel"/>
    <w:tmpl w:val="D4A2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F674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
    <w:nsid w:val="1AB83E49"/>
    <w:multiLevelType w:val="hybridMultilevel"/>
    <w:tmpl w:val="719E4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764AF2"/>
    <w:multiLevelType w:val="hybridMultilevel"/>
    <w:tmpl w:val="E5E0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D103F"/>
    <w:multiLevelType w:val="multilevel"/>
    <w:tmpl w:val="0BCCF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17331C"/>
    <w:multiLevelType w:val="hybridMultilevel"/>
    <w:tmpl w:val="F4DE9F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9253755"/>
    <w:multiLevelType w:val="hybridMultilevel"/>
    <w:tmpl w:val="F82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05DF4"/>
    <w:multiLevelType w:val="hybridMultilevel"/>
    <w:tmpl w:val="4DCE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A5D3C"/>
    <w:multiLevelType w:val="hybridMultilevel"/>
    <w:tmpl w:val="0E8A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638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C075ABE"/>
    <w:multiLevelType w:val="hybridMultilevel"/>
    <w:tmpl w:val="F1AA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1B2AE4"/>
    <w:multiLevelType w:val="hybridMultilevel"/>
    <w:tmpl w:val="394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A19FC"/>
    <w:multiLevelType w:val="multilevel"/>
    <w:tmpl w:val="3C086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27A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83C4937"/>
    <w:multiLevelType w:val="hybridMultilevel"/>
    <w:tmpl w:val="107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E4283"/>
    <w:multiLevelType w:val="hybridMultilevel"/>
    <w:tmpl w:val="DF9AB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3C69A9"/>
    <w:multiLevelType w:val="hybridMultilevel"/>
    <w:tmpl w:val="88883B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EC3624"/>
    <w:multiLevelType w:val="hybridMultilevel"/>
    <w:tmpl w:val="869A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A4806"/>
    <w:multiLevelType w:val="hybridMultilevel"/>
    <w:tmpl w:val="F1A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11"/>
  </w:num>
  <w:num w:numId="5">
    <w:abstractNumId w:val="15"/>
  </w:num>
  <w:num w:numId="6">
    <w:abstractNumId w:val="18"/>
  </w:num>
  <w:num w:numId="7">
    <w:abstractNumId w:val="8"/>
  </w:num>
  <w:num w:numId="8">
    <w:abstractNumId w:val="5"/>
  </w:num>
  <w:num w:numId="9">
    <w:abstractNumId w:val="13"/>
  </w:num>
  <w:num w:numId="10">
    <w:abstractNumId w:val="12"/>
  </w:num>
  <w:num w:numId="11">
    <w:abstractNumId w:val="16"/>
  </w:num>
  <w:num w:numId="12">
    <w:abstractNumId w:val="9"/>
  </w:num>
  <w:num w:numId="13">
    <w:abstractNumId w:val="4"/>
  </w:num>
  <w:num w:numId="14">
    <w:abstractNumId w:val="3"/>
  </w:num>
  <w:num w:numId="15">
    <w:abstractNumId w:val="17"/>
  </w:num>
  <w:num w:numId="16">
    <w:abstractNumId w:val="10"/>
  </w:num>
  <w:num w:numId="17">
    <w:abstractNumId w:val="1"/>
  </w:num>
  <w:num w:numId="18">
    <w:abstractNumId w:val="1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ocumentProtection w:edit="trackedChanges" w:enforcement="1" w:cryptProviderType="rsaFull" w:cryptAlgorithmClass="hash" w:cryptAlgorithmType="typeAny" w:cryptAlgorithmSid="4" w:cryptSpinCount="100000" w:hash="2b+9Sq0xZ5wg5SnLQTSCtsXvqB4=" w:salt="orulSOGHk5DwuBgGyBUOp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62"/>
    <w:rsid w:val="0000402F"/>
    <w:rsid w:val="00031F29"/>
    <w:rsid w:val="00036E3C"/>
    <w:rsid w:val="00055D34"/>
    <w:rsid w:val="00067986"/>
    <w:rsid w:val="00080790"/>
    <w:rsid w:val="0008079D"/>
    <w:rsid w:val="000822CF"/>
    <w:rsid w:val="000910FE"/>
    <w:rsid w:val="0009177D"/>
    <w:rsid w:val="00092C46"/>
    <w:rsid w:val="000A093C"/>
    <w:rsid w:val="000C2ECB"/>
    <w:rsid w:val="000C5BC0"/>
    <w:rsid w:val="000E56BF"/>
    <w:rsid w:val="000E7BFD"/>
    <w:rsid w:val="00145BAA"/>
    <w:rsid w:val="00151A98"/>
    <w:rsid w:val="00155C06"/>
    <w:rsid w:val="00170F56"/>
    <w:rsid w:val="0017323F"/>
    <w:rsid w:val="0017736C"/>
    <w:rsid w:val="00180847"/>
    <w:rsid w:val="00184B24"/>
    <w:rsid w:val="001A7AE4"/>
    <w:rsid w:val="001B6F8B"/>
    <w:rsid w:val="001B78D6"/>
    <w:rsid w:val="001D0DF4"/>
    <w:rsid w:val="001D4313"/>
    <w:rsid w:val="001E45AC"/>
    <w:rsid w:val="002116BD"/>
    <w:rsid w:val="00225B25"/>
    <w:rsid w:val="00253566"/>
    <w:rsid w:val="002603CA"/>
    <w:rsid w:val="00263D61"/>
    <w:rsid w:val="00275A25"/>
    <w:rsid w:val="002805C3"/>
    <w:rsid w:val="00291C18"/>
    <w:rsid w:val="002A6E0E"/>
    <w:rsid w:val="002C6CAC"/>
    <w:rsid w:val="002D6868"/>
    <w:rsid w:val="002E0BCB"/>
    <w:rsid w:val="002E46A7"/>
    <w:rsid w:val="002F57E8"/>
    <w:rsid w:val="0031147D"/>
    <w:rsid w:val="003221FB"/>
    <w:rsid w:val="0033572F"/>
    <w:rsid w:val="00335FD8"/>
    <w:rsid w:val="00337A8D"/>
    <w:rsid w:val="003512A3"/>
    <w:rsid w:val="003546B7"/>
    <w:rsid w:val="00366488"/>
    <w:rsid w:val="003727EC"/>
    <w:rsid w:val="00377AB7"/>
    <w:rsid w:val="003907F4"/>
    <w:rsid w:val="003938A5"/>
    <w:rsid w:val="003B0960"/>
    <w:rsid w:val="003D03F2"/>
    <w:rsid w:val="003D08AB"/>
    <w:rsid w:val="003D0FB0"/>
    <w:rsid w:val="003F02D3"/>
    <w:rsid w:val="003F0ED2"/>
    <w:rsid w:val="003F705A"/>
    <w:rsid w:val="00404202"/>
    <w:rsid w:val="004067A4"/>
    <w:rsid w:val="00447332"/>
    <w:rsid w:val="00463D25"/>
    <w:rsid w:val="004711C5"/>
    <w:rsid w:val="00472935"/>
    <w:rsid w:val="00492180"/>
    <w:rsid w:val="004A4CDB"/>
    <w:rsid w:val="004C6FAB"/>
    <w:rsid w:val="004D2934"/>
    <w:rsid w:val="004D579B"/>
    <w:rsid w:val="004E0ECE"/>
    <w:rsid w:val="004F0E64"/>
    <w:rsid w:val="00500285"/>
    <w:rsid w:val="0050090D"/>
    <w:rsid w:val="00530750"/>
    <w:rsid w:val="00537054"/>
    <w:rsid w:val="0055378D"/>
    <w:rsid w:val="00554BEB"/>
    <w:rsid w:val="00592603"/>
    <w:rsid w:val="00593416"/>
    <w:rsid w:val="005B3325"/>
    <w:rsid w:val="005B57DF"/>
    <w:rsid w:val="005B73CB"/>
    <w:rsid w:val="00614709"/>
    <w:rsid w:val="006242AA"/>
    <w:rsid w:val="00627A19"/>
    <w:rsid w:val="00633D59"/>
    <w:rsid w:val="006414AB"/>
    <w:rsid w:val="006437B9"/>
    <w:rsid w:val="0068346E"/>
    <w:rsid w:val="006914C7"/>
    <w:rsid w:val="006920C7"/>
    <w:rsid w:val="0069236C"/>
    <w:rsid w:val="00695C1E"/>
    <w:rsid w:val="006B17A2"/>
    <w:rsid w:val="006B3376"/>
    <w:rsid w:val="006C4E34"/>
    <w:rsid w:val="006D2EE0"/>
    <w:rsid w:val="006D7FB2"/>
    <w:rsid w:val="006E0C18"/>
    <w:rsid w:val="006E316E"/>
    <w:rsid w:val="006E4013"/>
    <w:rsid w:val="00701C70"/>
    <w:rsid w:val="00715642"/>
    <w:rsid w:val="00721E9C"/>
    <w:rsid w:val="00733C64"/>
    <w:rsid w:val="00734E88"/>
    <w:rsid w:val="00761927"/>
    <w:rsid w:val="00771608"/>
    <w:rsid w:val="00773C3E"/>
    <w:rsid w:val="00776126"/>
    <w:rsid w:val="0078292B"/>
    <w:rsid w:val="007A58FD"/>
    <w:rsid w:val="007C6643"/>
    <w:rsid w:val="007C73F1"/>
    <w:rsid w:val="008151E1"/>
    <w:rsid w:val="0082598B"/>
    <w:rsid w:val="00830688"/>
    <w:rsid w:val="00833A9C"/>
    <w:rsid w:val="00840BD6"/>
    <w:rsid w:val="0085301C"/>
    <w:rsid w:val="0087178B"/>
    <w:rsid w:val="00894EA8"/>
    <w:rsid w:val="008B2DD5"/>
    <w:rsid w:val="008D261E"/>
    <w:rsid w:val="00900D7A"/>
    <w:rsid w:val="009200A1"/>
    <w:rsid w:val="00942CFD"/>
    <w:rsid w:val="00946569"/>
    <w:rsid w:val="00964D0E"/>
    <w:rsid w:val="0098096C"/>
    <w:rsid w:val="00994B77"/>
    <w:rsid w:val="009A25C2"/>
    <w:rsid w:val="009A64A2"/>
    <w:rsid w:val="009B0675"/>
    <w:rsid w:val="009C19A6"/>
    <w:rsid w:val="009C2220"/>
    <w:rsid w:val="009C2F3C"/>
    <w:rsid w:val="009F0EEB"/>
    <w:rsid w:val="00A053A9"/>
    <w:rsid w:val="00A10C2A"/>
    <w:rsid w:val="00A175C8"/>
    <w:rsid w:val="00A3323E"/>
    <w:rsid w:val="00A5197A"/>
    <w:rsid w:val="00A5546E"/>
    <w:rsid w:val="00A61A65"/>
    <w:rsid w:val="00A67C8D"/>
    <w:rsid w:val="00A76FFF"/>
    <w:rsid w:val="00A87E82"/>
    <w:rsid w:val="00A93D2D"/>
    <w:rsid w:val="00AA1C75"/>
    <w:rsid w:val="00AD2953"/>
    <w:rsid w:val="00B004D2"/>
    <w:rsid w:val="00B04C02"/>
    <w:rsid w:val="00B21563"/>
    <w:rsid w:val="00B25FE9"/>
    <w:rsid w:val="00B57000"/>
    <w:rsid w:val="00B7618E"/>
    <w:rsid w:val="00B838C1"/>
    <w:rsid w:val="00B90E2C"/>
    <w:rsid w:val="00BD7A6C"/>
    <w:rsid w:val="00BF2DCD"/>
    <w:rsid w:val="00C044C0"/>
    <w:rsid w:val="00C2080E"/>
    <w:rsid w:val="00C21444"/>
    <w:rsid w:val="00C215F8"/>
    <w:rsid w:val="00C30062"/>
    <w:rsid w:val="00C364FD"/>
    <w:rsid w:val="00C41BCD"/>
    <w:rsid w:val="00C73A4E"/>
    <w:rsid w:val="00C8746F"/>
    <w:rsid w:val="00C93CC6"/>
    <w:rsid w:val="00CB0603"/>
    <w:rsid w:val="00CC7ED1"/>
    <w:rsid w:val="00CD66A9"/>
    <w:rsid w:val="00CD68D7"/>
    <w:rsid w:val="00CF5CFD"/>
    <w:rsid w:val="00D014C7"/>
    <w:rsid w:val="00D0478D"/>
    <w:rsid w:val="00D16778"/>
    <w:rsid w:val="00D372F3"/>
    <w:rsid w:val="00D4117D"/>
    <w:rsid w:val="00D41BCF"/>
    <w:rsid w:val="00D63AD7"/>
    <w:rsid w:val="00D77C2E"/>
    <w:rsid w:val="00D81840"/>
    <w:rsid w:val="00DA07ED"/>
    <w:rsid w:val="00DA3D4E"/>
    <w:rsid w:val="00DB0167"/>
    <w:rsid w:val="00DB59FE"/>
    <w:rsid w:val="00DD363D"/>
    <w:rsid w:val="00DF070D"/>
    <w:rsid w:val="00E172E1"/>
    <w:rsid w:val="00E35691"/>
    <w:rsid w:val="00E377F5"/>
    <w:rsid w:val="00E62C32"/>
    <w:rsid w:val="00E67998"/>
    <w:rsid w:val="00E8783F"/>
    <w:rsid w:val="00EE4F10"/>
    <w:rsid w:val="00EE5095"/>
    <w:rsid w:val="00F01291"/>
    <w:rsid w:val="00F36184"/>
    <w:rsid w:val="00F43858"/>
    <w:rsid w:val="00F50FF4"/>
    <w:rsid w:val="00F60780"/>
    <w:rsid w:val="00F63794"/>
    <w:rsid w:val="00F81F2E"/>
    <w:rsid w:val="00F832A5"/>
    <w:rsid w:val="00F85E05"/>
    <w:rsid w:val="00F8697B"/>
    <w:rsid w:val="00F946A7"/>
    <w:rsid w:val="00FA74EE"/>
    <w:rsid w:val="00FC21F7"/>
    <w:rsid w:val="00FC560E"/>
    <w:rsid w:val="00FD7A9C"/>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0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FD"/>
  </w:style>
  <w:style w:type="paragraph" w:styleId="Heading1">
    <w:name w:val="heading 1"/>
    <w:basedOn w:val="Normal"/>
    <w:next w:val="Normal"/>
    <w:link w:val="Heading1Char"/>
    <w:uiPriority w:val="9"/>
    <w:qFormat/>
    <w:rsid w:val="00337A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D03F2"/>
    <w:pPr>
      <w:spacing w:before="72" w:after="48" w:line="240" w:lineRule="auto"/>
      <w:outlineLvl w:val="2"/>
    </w:pPr>
    <w:rPr>
      <w:rFonts w:ascii="Helvetica" w:eastAsia="Times New Roman" w:hAnsi="Helvetica"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3CC6"/>
    <w:pPr>
      <w:spacing w:after="0" w:line="240" w:lineRule="auto"/>
    </w:pPr>
    <w:rPr>
      <w:sz w:val="20"/>
      <w:szCs w:val="20"/>
    </w:rPr>
  </w:style>
  <w:style w:type="character" w:customStyle="1" w:styleId="FootnoteTextChar">
    <w:name w:val="Footnote Text Char"/>
    <w:basedOn w:val="DefaultParagraphFont"/>
    <w:link w:val="FootnoteText"/>
    <w:uiPriority w:val="99"/>
    <w:rsid w:val="00C93CC6"/>
    <w:rPr>
      <w:sz w:val="20"/>
      <w:szCs w:val="20"/>
    </w:rPr>
  </w:style>
  <w:style w:type="character" w:styleId="FootnoteReference">
    <w:name w:val="footnote reference"/>
    <w:basedOn w:val="DefaultParagraphFont"/>
    <w:uiPriority w:val="99"/>
    <w:semiHidden/>
    <w:unhideWhenUsed/>
    <w:rsid w:val="00C93CC6"/>
    <w:rPr>
      <w:vertAlign w:val="superscript"/>
    </w:rPr>
  </w:style>
  <w:style w:type="paragraph" w:styleId="ListParagraph">
    <w:name w:val="List Paragraph"/>
    <w:basedOn w:val="Normal"/>
    <w:uiPriority w:val="34"/>
    <w:qFormat/>
    <w:rsid w:val="006C4E34"/>
    <w:pPr>
      <w:ind w:left="720"/>
      <w:contextualSpacing/>
    </w:pPr>
  </w:style>
  <w:style w:type="paragraph" w:styleId="Header">
    <w:name w:val="header"/>
    <w:basedOn w:val="Normal"/>
    <w:link w:val="HeaderChar"/>
    <w:uiPriority w:val="99"/>
    <w:semiHidden/>
    <w:unhideWhenUsed/>
    <w:rsid w:val="00A10C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0C2A"/>
  </w:style>
  <w:style w:type="paragraph" w:styleId="Footer">
    <w:name w:val="footer"/>
    <w:basedOn w:val="Normal"/>
    <w:link w:val="FooterChar"/>
    <w:uiPriority w:val="99"/>
    <w:unhideWhenUsed/>
    <w:rsid w:val="00A1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2A"/>
  </w:style>
  <w:style w:type="character" w:styleId="SubtleReference">
    <w:name w:val="Subtle Reference"/>
    <w:basedOn w:val="DefaultParagraphFont"/>
    <w:uiPriority w:val="31"/>
    <w:qFormat/>
    <w:rsid w:val="00F01291"/>
    <w:rPr>
      <w:smallCaps/>
      <w:color w:val="C0504D" w:themeColor="accent2"/>
      <w:u w:val="single"/>
    </w:rPr>
  </w:style>
  <w:style w:type="paragraph" w:styleId="BalloonText">
    <w:name w:val="Balloon Text"/>
    <w:basedOn w:val="Normal"/>
    <w:link w:val="BalloonTextChar"/>
    <w:uiPriority w:val="99"/>
    <w:semiHidden/>
    <w:unhideWhenUsed/>
    <w:rsid w:val="002F5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E8"/>
    <w:rPr>
      <w:rFonts w:ascii="Tahoma" w:hAnsi="Tahoma" w:cs="Tahoma"/>
      <w:sz w:val="16"/>
      <w:szCs w:val="16"/>
    </w:rPr>
  </w:style>
  <w:style w:type="table" w:styleId="TableGrid">
    <w:name w:val="Table Grid"/>
    <w:basedOn w:val="TableNormal"/>
    <w:uiPriority w:val="59"/>
    <w:rsid w:val="000E5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64D0E"/>
    <w:rPr>
      <w:color w:val="1111CC"/>
      <w:u w:val="single"/>
    </w:rPr>
  </w:style>
  <w:style w:type="character" w:styleId="Emphasis">
    <w:name w:val="Emphasis"/>
    <w:basedOn w:val="DefaultParagraphFont"/>
    <w:uiPriority w:val="20"/>
    <w:qFormat/>
    <w:rsid w:val="00964D0E"/>
    <w:rPr>
      <w:b/>
      <w:bCs/>
      <w:i w:val="0"/>
      <w:iCs w:val="0"/>
    </w:rPr>
  </w:style>
  <w:style w:type="character" w:customStyle="1" w:styleId="postheader">
    <w:name w:val="postheader"/>
    <w:basedOn w:val="DefaultParagraphFont"/>
    <w:rsid w:val="004A4CDB"/>
  </w:style>
  <w:style w:type="character" w:styleId="IntenseReference">
    <w:name w:val="Intense Reference"/>
    <w:basedOn w:val="DefaultParagraphFont"/>
    <w:uiPriority w:val="32"/>
    <w:qFormat/>
    <w:rsid w:val="00CC7ED1"/>
    <w:rPr>
      <w:b/>
      <w:bCs/>
      <w:smallCaps/>
      <w:color w:val="C0504D" w:themeColor="accent2"/>
      <w:spacing w:val="5"/>
      <w:u w:val="single"/>
    </w:rPr>
  </w:style>
  <w:style w:type="character" w:styleId="BookTitle">
    <w:name w:val="Book Title"/>
    <w:basedOn w:val="DefaultParagraphFont"/>
    <w:uiPriority w:val="33"/>
    <w:qFormat/>
    <w:rsid w:val="00CC7ED1"/>
    <w:rPr>
      <w:b/>
      <w:bCs/>
      <w:smallCaps/>
      <w:spacing w:val="5"/>
    </w:rPr>
  </w:style>
  <w:style w:type="character" w:styleId="Strong">
    <w:name w:val="Strong"/>
    <w:basedOn w:val="DefaultParagraphFont"/>
    <w:uiPriority w:val="22"/>
    <w:qFormat/>
    <w:rsid w:val="00055D34"/>
    <w:rPr>
      <w:b/>
      <w:bCs/>
    </w:rPr>
  </w:style>
  <w:style w:type="paragraph" w:styleId="NormalWeb">
    <w:name w:val="Normal (Web)"/>
    <w:basedOn w:val="Normal"/>
    <w:uiPriority w:val="99"/>
    <w:unhideWhenUsed/>
    <w:rsid w:val="00055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101">
    <w:name w:val="space101"/>
    <w:basedOn w:val="DefaultParagraphFont"/>
    <w:rsid w:val="0050090D"/>
  </w:style>
  <w:style w:type="character" w:customStyle="1" w:styleId="Heading3Char">
    <w:name w:val="Heading 3 Char"/>
    <w:basedOn w:val="DefaultParagraphFont"/>
    <w:link w:val="Heading3"/>
    <w:uiPriority w:val="9"/>
    <w:rsid w:val="003D03F2"/>
    <w:rPr>
      <w:rFonts w:ascii="Helvetica" w:eastAsia="Times New Roman" w:hAnsi="Helvetica" w:cs="Times New Roman"/>
      <w:color w:val="000000"/>
      <w:sz w:val="27"/>
      <w:szCs w:val="27"/>
    </w:rPr>
  </w:style>
  <w:style w:type="character" w:customStyle="1" w:styleId="Heading1Char">
    <w:name w:val="Heading 1 Char"/>
    <w:basedOn w:val="DefaultParagraphFont"/>
    <w:link w:val="Heading1"/>
    <w:uiPriority w:val="9"/>
    <w:rsid w:val="00337A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37A8D"/>
    <w:pPr>
      <w:outlineLvl w:val="9"/>
    </w:pPr>
  </w:style>
  <w:style w:type="paragraph" w:styleId="TOC2">
    <w:name w:val="toc 2"/>
    <w:basedOn w:val="Normal"/>
    <w:next w:val="Normal"/>
    <w:autoRedefine/>
    <w:uiPriority w:val="39"/>
    <w:semiHidden/>
    <w:unhideWhenUsed/>
    <w:qFormat/>
    <w:rsid w:val="00337A8D"/>
    <w:pPr>
      <w:spacing w:after="100"/>
      <w:ind w:left="220"/>
    </w:pPr>
    <w:rPr>
      <w:rFonts w:eastAsiaTheme="minorEastAsia"/>
    </w:rPr>
  </w:style>
  <w:style w:type="paragraph" w:styleId="TOC1">
    <w:name w:val="toc 1"/>
    <w:basedOn w:val="Normal"/>
    <w:next w:val="Normal"/>
    <w:autoRedefine/>
    <w:uiPriority w:val="39"/>
    <w:semiHidden/>
    <w:unhideWhenUsed/>
    <w:qFormat/>
    <w:rsid w:val="00337A8D"/>
    <w:pPr>
      <w:spacing w:after="100"/>
    </w:pPr>
    <w:rPr>
      <w:rFonts w:eastAsiaTheme="minorEastAsia"/>
    </w:rPr>
  </w:style>
  <w:style w:type="paragraph" w:styleId="TOC3">
    <w:name w:val="toc 3"/>
    <w:basedOn w:val="Normal"/>
    <w:next w:val="Normal"/>
    <w:autoRedefine/>
    <w:uiPriority w:val="39"/>
    <w:semiHidden/>
    <w:unhideWhenUsed/>
    <w:qFormat/>
    <w:rsid w:val="00337A8D"/>
    <w:pPr>
      <w:spacing w:after="100"/>
      <w:ind w:left="440"/>
    </w:pPr>
    <w:rPr>
      <w:rFonts w:eastAsiaTheme="minorEastAsia"/>
    </w:rPr>
  </w:style>
  <w:style w:type="paragraph" w:styleId="NoSpacing">
    <w:name w:val="No Spacing"/>
    <w:link w:val="NoSpacingChar"/>
    <w:uiPriority w:val="1"/>
    <w:qFormat/>
    <w:rsid w:val="00337A8D"/>
    <w:pPr>
      <w:spacing w:after="0" w:line="240" w:lineRule="auto"/>
    </w:pPr>
    <w:rPr>
      <w:rFonts w:eastAsiaTheme="minorEastAsia"/>
    </w:rPr>
  </w:style>
  <w:style w:type="character" w:customStyle="1" w:styleId="NoSpacingChar">
    <w:name w:val="No Spacing Char"/>
    <w:basedOn w:val="DefaultParagraphFont"/>
    <w:link w:val="NoSpacing"/>
    <w:uiPriority w:val="1"/>
    <w:rsid w:val="00337A8D"/>
    <w:rPr>
      <w:rFonts w:eastAsiaTheme="minorEastAsia"/>
    </w:rPr>
  </w:style>
  <w:style w:type="character" w:styleId="FollowedHyperlink">
    <w:name w:val="FollowedHyperlink"/>
    <w:basedOn w:val="DefaultParagraphFont"/>
    <w:uiPriority w:val="99"/>
    <w:semiHidden/>
    <w:unhideWhenUsed/>
    <w:rsid w:val="00994B7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FD"/>
  </w:style>
  <w:style w:type="paragraph" w:styleId="Heading1">
    <w:name w:val="heading 1"/>
    <w:basedOn w:val="Normal"/>
    <w:next w:val="Normal"/>
    <w:link w:val="Heading1Char"/>
    <w:uiPriority w:val="9"/>
    <w:qFormat/>
    <w:rsid w:val="00337A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D03F2"/>
    <w:pPr>
      <w:spacing w:before="72" w:after="48" w:line="240" w:lineRule="auto"/>
      <w:outlineLvl w:val="2"/>
    </w:pPr>
    <w:rPr>
      <w:rFonts w:ascii="Helvetica" w:eastAsia="Times New Roman" w:hAnsi="Helvetica" w:cs="Times New Roman"/>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3CC6"/>
    <w:pPr>
      <w:spacing w:after="0" w:line="240" w:lineRule="auto"/>
    </w:pPr>
    <w:rPr>
      <w:sz w:val="20"/>
      <w:szCs w:val="20"/>
    </w:rPr>
  </w:style>
  <w:style w:type="character" w:customStyle="1" w:styleId="FootnoteTextChar">
    <w:name w:val="Footnote Text Char"/>
    <w:basedOn w:val="DefaultParagraphFont"/>
    <w:link w:val="FootnoteText"/>
    <w:uiPriority w:val="99"/>
    <w:rsid w:val="00C93CC6"/>
    <w:rPr>
      <w:sz w:val="20"/>
      <w:szCs w:val="20"/>
    </w:rPr>
  </w:style>
  <w:style w:type="character" w:styleId="FootnoteReference">
    <w:name w:val="footnote reference"/>
    <w:basedOn w:val="DefaultParagraphFont"/>
    <w:uiPriority w:val="99"/>
    <w:semiHidden/>
    <w:unhideWhenUsed/>
    <w:rsid w:val="00C93CC6"/>
    <w:rPr>
      <w:vertAlign w:val="superscript"/>
    </w:rPr>
  </w:style>
  <w:style w:type="paragraph" w:styleId="ListParagraph">
    <w:name w:val="List Paragraph"/>
    <w:basedOn w:val="Normal"/>
    <w:uiPriority w:val="34"/>
    <w:qFormat/>
    <w:rsid w:val="006C4E34"/>
    <w:pPr>
      <w:ind w:left="720"/>
      <w:contextualSpacing/>
    </w:pPr>
  </w:style>
  <w:style w:type="paragraph" w:styleId="Header">
    <w:name w:val="header"/>
    <w:basedOn w:val="Normal"/>
    <w:link w:val="HeaderChar"/>
    <w:uiPriority w:val="99"/>
    <w:semiHidden/>
    <w:unhideWhenUsed/>
    <w:rsid w:val="00A10C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0C2A"/>
  </w:style>
  <w:style w:type="paragraph" w:styleId="Footer">
    <w:name w:val="footer"/>
    <w:basedOn w:val="Normal"/>
    <w:link w:val="FooterChar"/>
    <w:uiPriority w:val="99"/>
    <w:unhideWhenUsed/>
    <w:rsid w:val="00A1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2A"/>
  </w:style>
  <w:style w:type="character" w:styleId="SubtleReference">
    <w:name w:val="Subtle Reference"/>
    <w:basedOn w:val="DefaultParagraphFont"/>
    <w:uiPriority w:val="31"/>
    <w:qFormat/>
    <w:rsid w:val="00F01291"/>
    <w:rPr>
      <w:smallCaps/>
      <w:color w:val="C0504D" w:themeColor="accent2"/>
      <w:u w:val="single"/>
    </w:rPr>
  </w:style>
  <w:style w:type="paragraph" w:styleId="BalloonText">
    <w:name w:val="Balloon Text"/>
    <w:basedOn w:val="Normal"/>
    <w:link w:val="BalloonTextChar"/>
    <w:uiPriority w:val="99"/>
    <w:semiHidden/>
    <w:unhideWhenUsed/>
    <w:rsid w:val="002F5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E8"/>
    <w:rPr>
      <w:rFonts w:ascii="Tahoma" w:hAnsi="Tahoma" w:cs="Tahoma"/>
      <w:sz w:val="16"/>
      <w:szCs w:val="16"/>
    </w:rPr>
  </w:style>
  <w:style w:type="table" w:styleId="TableGrid">
    <w:name w:val="Table Grid"/>
    <w:basedOn w:val="TableNormal"/>
    <w:uiPriority w:val="59"/>
    <w:rsid w:val="000E5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64D0E"/>
    <w:rPr>
      <w:color w:val="1111CC"/>
      <w:u w:val="single"/>
    </w:rPr>
  </w:style>
  <w:style w:type="character" w:styleId="Emphasis">
    <w:name w:val="Emphasis"/>
    <w:basedOn w:val="DefaultParagraphFont"/>
    <w:uiPriority w:val="20"/>
    <w:qFormat/>
    <w:rsid w:val="00964D0E"/>
    <w:rPr>
      <w:b/>
      <w:bCs/>
      <w:i w:val="0"/>
      <w:iCs w:val="0"/>
    </w:rPr>
  </w:style>
  <w:style w:type="character" w:customStyle="1" w:styleId="postheader">
    <w:name w:val="postheader"/>
    <w:basedOn w:val="DefaultParagraphFont"/>
    <w:rsid w:val="004A4CDB"/>
  </w:style>
  <w:style w:type="character" w:styleId="IntenseReference">
    <w:name w:val="Intense Reference"/>
    <w:basedOn w:val="DefaultParagraphFont"/>
    <w:uiPriority w:val="32"/>
    <w:qFormat/>
    <w:rsid w:val="00CC7ED1"/>
    <w:rPr>
      <w:b/>
      <w:bCs/>
      <w:smallCaps/>
      <w:color w:val="C0504D" w:themeColor="accent2"/>
      <w:spacing w:val="5"/>
      <w:u w:val="single"/>
    </w:rPr>
  </w:style>
  <w:style w:type="character" w:styleId="BookTitle">
    <w:name w:val="Book Title"/>
    <w:basedOn w:val="DefaultParagraphFont"/>
    <w:uiPriority w:val="33"/>
    <w:qFormat/>
    <w:rsid w:val="00CC7ED1"/>
    <w:rPr>
      <w:b/>
      <w:bCs/>
      <w:smallCaps/>
      <w:spacing w:val="5"/>
    </w:rPr>
  </w:style>
  <w:style w:type="character" w:styleId="Strong">
    <w:name w:val="Strong"/>
    <w:basedOn w:val="DefaultParagraphFont"/>
    <w:uiPriority w:val="22"/>
    <w:qFormat/>
    <w:rsid w:val="00055D34"/>
    <w:rPr>
      <w:b/>
      <w:bCs/>
    </w:rPr>
  </w:style>
  <w:style w:type="paragraph" w:styleId="NormalWeb">
    <w:name w:val="Normal (Web)"/>
    <w:basedOn w:val="Normal"/>
    <w:uiPriority w:val="99"/>
    <w:unhideWhenUsed/>
    <w:rsid w:val="00055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101">
    <w:name w:val="space101"/>
    <w:basedOn w:val="DefaultParagraphFont"/>
    <w:rsid w:val="0050090D"/>
  </w:style>
  <w:style w:type="character" w:customStyle="1" w:styleId="Heading3Char">
    <w:name w:val="Heading 3 Char"/>
    <w:basedOn w:val="DefaultParagraphFont"/>
    <w:link w:val="Heading3"/>
    <w:uiPriority w:val="9"/>
    <w:rsid w:val="003D03F2"/>
    <w:rPr>
      <w:rFonts w:ascii="Helvetica" w:eastAsia="Times New Roman" w:hAnsi="Helvetica" w:cs="Times New Roman"/>
      <w:color w:val="000000"/>
      <w:sz w:val="27"/>
      <w:szCs w:val="27"/>
    </w:rPr>
  </w:style>
  <w:style w:type="character" w:customStyle="1" w:styleId="Heading1Char">
    <w:name w:val="Heading 1 Char"/>
    <w:basedOn w:val="DefaultParagraphFont"/>
    <w:link w:val="Heading1"/>
    <w:uiPriority w:val="9"/>
    <w:rsid w:val="00337A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37A8D"/>
    <w:pPr>
      <w:outlineLvl w:val="9"/>
    </w:pPr>
  </w:style>
  <w:style w:type="paragraph" w:styleId="TOC2">
    <w:name w:val="toc 2"/>
    <w:basedOn w:val="Normal"/>
    <w:next w:val="Normal"/>
    <w:autoRedefine/>
    <w:uiPriority w:val="39"/>
    <w:semiHidden/>
    <w:unhideWhenUsed/>
    <w:qFormat/>
    <w:rsid w:val="00337A8D"/>
    <w:pPr>
      <w:spacing w:after="100"/>
      <w:ind w:left="220"/>
    </w:pPr>
    <w:rPr>
      <w:rFonts w:eastAsiaTheme="minorEastAsia"/>
    </w:rPr>
  </w:style>
  <w:style w:type="paragraph" w:styleId="TOC1">
    <w:name w:val="toc 1"/>
    <w:basedOn w:val="Normal"/>
    <w:next w:val="Normal"/>
    <w:autoRedefine/>
    <w:uiPriority w:val="39"/>
    <w:semiHidden/>
    <w:unhideWhenUsed/>
    <w:qFormat/>
    <w:rsid w:val="00337A8D"/>
    <w:pPr>
      <w:spacing w:after="100"/>
    </w:pPr>
    <w:rPr>
      <w:rFonts w:eastAsiaTheme="minorEastAsia"/>
    </w:rPr>
  </w:style>
  <w:style w:type="paragraph" w:styleId="TOC3">
    <w:name w:val="toc 3"/>
    <w:basedOn w:val="Normal"/>
    <w:next w:val="Normal"/>
    <w:autoRedefine/>
    <w:uiPriority w:val="39"/>
    <w:semiHidden/>
    <w:unhideWhenUsed/>
    <w:qFormat/>
    <w:rsid w:val="00337A8D"/>
    <w:pPr>
      <w:spacing w:after="100"/>
      <w:ind w:left="440"/>
    </w:pPr>
    <w:rPr>
      <w:rFonts w:eastAsiaTheme="minorEastAsia"/>
    </w:rPr>
  </w:style>
  <w:style w:type="paragraph" w:styleId="NoSpacing">
    <w:name w:val="No Spacing"/>
    <w:link w:val="NoSpacingChar"/>
    <w:uiPriority w:val="1"/>
    <w:qFormat/>
    <w:rsid w:val="00337A8D"/>
    <w:pPr>
      <w:spacing w:after="0" w:line="240" w:lineRule="auto"/>
    </w:pPr>
    <w:rPr>
      <w:rFonts w:eastAsiaTheme="minorEastAsia"/>
    </w:rPr>
  </w:style>
  <w:style w:type="character" w:customStyle="1" w:styleId="NoSpacingChar">
    <w:name w:val="No Spacing Char"/>
    <w:basedOn w:val="DefaultParagraphFont"/>
    <w:link w:val="NoSpacing"/>
    <w:uiPriority w:val="1"/>
    <w:rsid w:val="00337A8D"/>
    <w:rPr>
      <w:rFonts w:eastAsiaTheme="minorEastAsia"/>
    </w:rPr>
  </w:style>
  <w:style w:type="character" w:styleId="FollowedHyperlink">
    <w:name w:val="FollowedHyperlink"/>
    <w:basedOn w:val="DefaultParagraphFont"/>
    <w:uiPriority w:val="99"/>
    <w:semiHidden/>
    <w:unhideWhenUsed/>
    <w:rsid w:val="00994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332">
      <w:bodyDiv w:val="1"/>
      <w:marLeft w:val="0"/>
      <w:marRight w:val="0"/>
      <w:marTop w:val="0"/>
      <w:marBottom w:val="0"/>
      <w:divBdr>
        <w:top w:val="none" w:sz="0" w:space="0" w:color="auto"/>
        <w:left w:val="none" w:sz="0" w:space="0" w:color="auto"/>
        <w:bottom w:val="none" w:sz="0" w:space="0" w:color="auto"/>
        <w:right w:val="none" w:sz="0" w:space="0" w:color="auto"/>
      </w:divBdr>
    </w:div>
    <w:div w:id="130834229">
      <w:bodyDiv w:val="1"/>
      <w:marLeft w:val="0"/>
      <w:marRight w:val="0"/>
      <w:marTop w:val="58"/>
      <w:marBottom w:val="58"/>
      <w:divBdr>
        <w:top w:val="none" w:sz="0" w:space="0" w:color="auto"/>
        <w:left w:val="none" w:sz="0" w:space="0" w:color="auto"/>
        <w:bottom w:val="none" w:sz="0" w:space="0" w:color="auto"/>
        <w:right w:val="none" w:sz="0" w:space="0" w:color="auto"/>
      </w:divBdr>
      <w:divsChild>
        <w:div w:id="993335084">
          <w:marLeft w:val="0"/>
          <w:marRight w:val="0"/>
          <w:marTop w:val="0"/>
          <w:marBottom w:val="0"/>
          <w:divBdr>
            <w:top w:val="none" w:sz="0" w:space="0" w:color="auto"/>
            <w:left w:val="none" w:sz="0" w:space="0" w:color="auto"/>
            <w:bottom w:val="none" w:sz="0" w:space="0" w:color="auto"/>
            <w:right w:val="none" w:sz="0" w:space="0" w:color="auto"/>
          </w:divBdr>
          <w:divsChild>
            <w:div w:id="970332423">
              <w:marLeft w:val="0"/>
              <w:marRight w:val="0"/>
              <w:marTop w:val="0"/>
              <w:marBottom w:val="0"/>
              <w:divBdr>
                <w:top w:val="none" w:sz="0" w:space="0" w:color="auto"/>
                <w:left w:val="none" w:sz="0" w:space="0" w:color="auto"/>
                <w:bottom w:val="none" w:sz="0" w:space="0" w:color="auto"/>
                <w:right w:val="none" w:sz="0" w:space="0" w:color="auto"/>
              </w:divBdr>
              <w:divsChild>
                <w:div w:id="1820222232">
                  <w:marLeft w:val="0"/>
                  <w:marRight w:val="0"/>
                  <w:marTop w:val="0"/>
                  <w:marBottom w:val="0"/>
                  <w:divBdr>
                    <w:top w:val="none" w:sz="0" w:space="0" w:color="auto"/>
                    <w:left w:val="none" w:sz="0" w:space="0" w:color="auto"/>
                    <w:bottom w:val="none" w:sz="0" w:space="0" w:color="auto"/>
                    <w:right w:val="none" w:sz="0" w:space="0" w:color="auto"/>
                  </w:divBdr>
                  <w:divsChild>
                    <w:div w:id="1552841976">
                      <w:marLeft w:val="0"/>
                      <w:marRight w:val="0"/>
                      <w:marTop w:val="0"/>
                      <w:marBottom w:val="0"/>
                      <w:divBdr>
                        <w:top w:val="none" w:sz="0" w:space="0" w:color="auto"/>
                        <w:left w:val="none" w:sz="0" w:space="0" w:color="auto"/>
                        <w:bottom w:val="none" w:sz="0" w:space="0" w:color="auto"/>
                        <w:right w:val="none" w:sz="0" w:space="0" w:color="auto"/>
                      </w:divBdr>
                      <w:divsChild>
                        <w:div w:id="1698045443">
                          <w:marLeft w:val="3094"/>
                          <w:marRight w:val="5137"/>
                          <w:marTop w:val="0"/>
                          <w:marBottom w:val="0"/>
                          <w:divBdr>
                            <w:top w:val="none" w:sz="0" w:space="0" w:color="auto"/>
                            <w:left w:val="single" w:sz="8" w:space="0" w:color="D3E1F9"/>
                            <w:bottom w:val="none" w:sz="0" w:space="0" w:color="auto"/>
                            <w:right w:val="none" w:sz="0" w:space="0" w:color="auto"/>
                          </w:divBdr>
                          <w:divsChild>
                            <w:div w:id="1129736836">
                              <w:marLeft w:val="0"/>
                              <w:marRight w:val="0"/>
                              <w:marTop w:val="0"/>
                              <w:marBottom w:val="0"/>
                              <w:divBdr>
                                <w:top w:val="none" w:sz="0" w:space="0" w:color="auto"/>
                                <w:left w:val="none" w:sz="0" w:space="0" w:color="auto"/>
                                <w:bottom w:val="none" w:sz="0" w:space="0" w:color="auto"/>
                                <w:right w:val="none" w:sz="0" w:space="0" w:color="auto"/>
                              </w:divBdr>
                              <w:divsChild>
                                <w:div w:id="1178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4764">
      <w:bodyDiv w:val="1"/>
      <w:marLeft w:val="0"/>
      <w:marRight w:val="0"/>
      <w:marTop w:val="0"/>
      <w:marBottom w:val="0"/>
      <w:divBdr>
        <w:top w:val="none" w:sz="0" w:space="0" w:color="auto"/>
        <w:left w:val="none" w:sz="0" w:space="0" w:color="auto"/>
        <w:bottom w:val="none" w:sz="0" w:space="0" w:color="auto"/>
        <w:right w:val="none" w:sz="0" w:space="0" w:color="auto"/>
      </w:divBdr>
    </w:div>
    <w:div w:id="474874852">
      <w:bodyDiv w:val="1"/>
      <w:marLeft w:val="0"/>
      <w:marRight w:val="0"/>
      <w:marTop w:val="0"/>
      <w:marBottom w:val="0"/>
      <w:divBdr>
        <w:top w:val="none" w:sz="0" w:space="0" w:color="auto"/>
        <w:left w:val="none" w:sz="0" w:space="0" w:color="auto"/>
        <w:bottom w:val="none" w:sz="0" w:space="0" w:color="auto"/>
        <w:right w:val="none" w:sz="0" w:space="0" w:color="auto"/>
      </w:divBdr>
    </w:div>
    <w:div w:id="514459035">
      <w:bodyDiv w:val="1"/>
      <w:marLeft w:val="0"/>
      <w:marRight w:val="0"/>
      <w:marTop w:val="0"/>
      <w:marBottom w:val="0"/>
      <w:divBdr>
        <w:top w:val="none" w:sz="0" w:space="0" w:color="auto"/>
        <w:left w:val="none" w:sz="0" w:space="0" w:color="auto"/>
        <w:bottom w:val="none" w:sz="0" w:space="0" w:color="auto"/>
        <w:right w:val="none" w:sz="0" w:space="0" w:color="auto"/>
      </w:divBdr>
      <w:divsChild>
        <w:div w:id="546180982">
          <w:marLeft w:val="0"/>
          <w:marRight w:val="0"/>
          <w:marTop w:val="0"/>
          <w:marBottom w:val="0"/>
          <w:divBdr>
            <w:top w:val="none" w:sz="0" w:space="0" w:color="auto"/>
            <w:left w:val="none" w:sz="0" w:space="0" w:color="auto"/>
            <w:bottom w:val="none" w:sz="0" w:space="0" w:color="auto"/>
            <w:right w:val="none" w:sz="0" w:space="0" w:color="auto"/>
          </w:divBdr>
          <w:divsChild>
            <w:div w:id="991255926">
              <w:marLeft w:val="0"/>
              <w:marRight w:val="0"/>
              <w:marTop w:val="0"/>
              <w:marBottom w:val="0"/>
              <w:divBdr>
                <w:top w:val="none" w:sz="0" w:space="0" w:color="auto"/>
                <w:left w:val="none" w:sz="0" w:space="0" w:color="auto"/>
                <w:bottom w:val="none" w:sz="0" w:space="0" w:color="auto"/>
                <w:right w:val="none" w:sz="0" w:space="0" w:color="auto"/>
              </w:divBdr>
              <w:divsChild>
                <w:div w:id="430928415">
                  <w:marLeft w:val="0"/>
                  <w:marRight w:val="0"/>
                  <w:marTop w:val="0"/>
                  <w:marBottom w:val="0"/>
                  <w:divBdr>
                    <w:top w:val="none" w:sz="0" w:space="0" w:color="auto"/>
                    <w:left w:val="none" w:sz="0" w:space="0" w:color="auto"/>
                    <w:bottom w:val="none" w:sz="0" w:space="0" w:color="auto"/>
                    <w:right w:val="none" w:sz="0" w:space="0" w:color="auto"/>
                  </w:divBdr>
                  <w:divsChild>
                    <w:div w:id="153768606">
                      <w:marLeft w:val="0"/>
                      <w:marRight w:val="0"/>
                      <w:marTop w:val="0"/>
                      <w:marBottom w:val="0"/>
                      <w:divBdr>
                        <w:top w:val="none" w:sz="0" w:space="0" w:color="auto"/>
                        <w:left w:val="none" w:sz="0" w:space="0" w:color="auto"/>
                        <w:bottom w:val="none" w:sz="0" w:space="0" w:color="auto"/>
                        <w:right w:val="none" w:sz="0" w:space="0" w:color="auto"/>
                      </w:divBdr>
                      <w:divsChild>
                        <w:div w:id="1319190870">
                          <w:marLeft w:val="0"/>
                          <w:marRight w:val="0"/>
                          <w:marTop w:val="0"/>
                          <w:marBottom w:val="0"/>
                          <w:divBdr>
                            <w:top w:val="none" w:sz="0" w:space="0" w:color="auto"/>
                            <w:left w:val="none" w:sz="0" w:space="0" w:color="auto"/>
                            <w:bottom w:val="none" w:sz="0" w:space="0" w:color="auto"/>
                            <w:right w:val="none" w:sz="0" w:space="0" w:color="auto"/>
                          </w:divBdr>
                          <w:divsChild>
                            <w:div w:id="17583368">
                              <w:marLeft w:val="0"/>
                              <w:marRight w:val="0"/>
                              <w:marTop w:val="0"/>
                              <w:marBottom w:val="0"/>
                              <w:divBdr>
                                <w:top w:val="none" w:sz="0" w:space="0" w:color="auto"/>
                                <w:left w:val="none" w:sz="0" w:space="0" w:color="auto"/>
                                <w:bottom w:val="none" w:sz="0" w:space="0" w:color="auto"/>
                                <w:right w:val="none" w:sz="0" w:space="0" w:color="auto"/>
                              </w:divBdr>
                              <w:divsChild>
                                <w:div w:id="1366906342">
                                  <w:marLeft w:val="0"/>
                                  <w:marRight w:val="0"/>
                                  <w:marTop w:val="0"/>
                                  <w:marBottom w:val="0"/>
                                  <w:divBdr>
                                    <w:top w:val="none" w:sz="0" w:space="0" w:color="auto"/>
                                    <w:left w:val="none" w:sz="0" w:space="0" w:color="auto"/>
                                    <w:bottom w:val="none" w:sz="0" w:space="0" w:color="auto"/>
                                    <w:right w:val="none" w:sz="0" w:space="0" w:color="auto"/>
                                  </w:divBdr>
                                  <w:divsChild>
                                    <w:div w:id="463622368">
                                      <w:marLeft w:val="0"/>
                                      <w:marRight w:val="0"/>
                                      <w:marTop w:val="0"/>
                                      <w:marBottom w:val="0"/>
                                      <w:divBdr>
                                        <w:top w:val="none" w:sz="0" w:space="0" w:color="auto"/>
                                        <w:left w:val="none" w:sz="0" w:space="0" w:color="auto"/>
                                        <w:bottom w:val="none" w:sz="0" w:space="0" w:color="auto"/>
                                        <w:right w:val="none" w:sz="0" w:space="0" w:color="auto"/>
                                      </w:divBdr>
                                      <w:divsChild>
                                        <w:div w:id="1630234949">
                                          <w:marLeft w:val="0"/>
                                          <w:marRight w:val="0"/>
                                          <w:marTop w:val="0"/>
                                          <w:marBottom w:val="0"/>
                                          <w:divBdr>
                                            <w:top w:val="none" w:sz="0" w:space="0" w:color="auto"/>
                                            <w:left w:val="none" w:sz="0" w:space="0" w:color="auto"/>
                                            <w:bottom w:val="none" w:sz="0" w:space="0" w:color="auto"/>
                                            <w:right w:val="none" w:sz="0" w:space="0" w:color="auto"/>
                                          </w:divBdr>
                                          <w:divsChild>
                                            <w:div w:id="554971932">
                                              <w:marLeft w:val="0"/>
                                              <w:marRight w:val="0"/>
                                              <w:marTop w:val="0"/>
                                              <w:marBottom w:val="0"/>
                                              <w:divBdr>
                                                <w:top w:val="none" w:sz="0" w:space="0" w:color="auto"/>
                                                <w:left w:val="none" w:sz="0" w:space="0" w:color="auto"/>
                                                <w:bottom w:val="none" w:sz="0" w:space="0" w:color="auto"/>
                                                <w:right w:val="none" w:sz="0" w:space="0" w:color="auto"/>
                                              </w:divBdr>
                                              <w:divsChild>
                                                <w:div w:id="1215894036">
                                                  <w:marLeft w:val="0"/>
                                                  <w:marRight w:val="0"/>
                                                  <w:marTop w:val="0"/>
                                                  <w:marBottom w:val="0"/>
                                                  <w:divBdr>
                                                    <w:top w:val="none" w:sz="0" w:space="0" w:color="auto"/>
                                                    <w:left w:val="none" w:sz="0" w:space="0" w:color="auto"/>
                                                    <w:bottom w:val="none" w:sz="0" w:space="0" w:color="auto"/>
                                                    <w:right w:val="none" w:sz="0" w:space="0" w:color="auto"/>
                                                  </w:divBdr>
                                                  <w:divsChild>
                                                    <w:div w:id="969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604250">
      <w:bodyDiv w:val="1"/>
      <w:marLeft w:val="0"/>
      <w:marRight w:val="0"/>
      <w:marTop w:val="0"/>
      <w:marBottom w:val="0"/>
      <w:divBdr>
        <w:top w:val="none" w:sz="0" w:space="0" w:color="auto"/>
        <w:left w:val="none" w:sz="0" w:space="0" w:color="auto"/>
        <w:bottom w:val="none" w:sz="0" w:space="0" w:color="auto"/>
        <w:right w:val="none" w:sz="0" w:space="0" w:color="auto"/>
      </w:divBdr>
    </w:div>
    <w:div w:id="594821224">
      <w:bodyDiv w:val="1"/>
      <w:marLeft w:val="0"/>
      <w:marRight w:val="0"/>
      <w:marTop w:val="0"/>
      <w:marBottom w:val="0"/>
      <w:divBdr>
        <w:top w:val="none" w:sz="0" w:space="0" w:color="auto"/>
        <w:left w:val="none" w:sz="0" w:space="0" w:color="auto"/>
        <w:bottom w:val="none" w:sz="0" w:space="0" w:color="auto"/>
        <w:right w:val="none" w:sz="0" w:space="0" w:color="auto"/>
      </w:divBdr>
    </w:div>
    <w:div w:id="668286562">
      <w:bodyDiv w:val="1"/>
      <w:marLeft w:val="0"/>
      <w:marRight w:val="0"/>
      <w:marTop w:val="0"/>
      <w:marBottom w:val="0"/>
      <w:divBdr>
        <w:top w:val="none" w:sz="0" w:space="0" w:color="auto"/>
        <w:left w:val="none" w:sz="0" w:space="0" w:color="auto"/>
        <w:bottom w:val="none" w:sz="0" w:space="0" w:color="auto"/>
        <w:right w:val="none" w:sz="0" w:space="0" w:color="auto"/>
      </w:divBdr>
      <w:divsChild>
        <w:div w:id="1659726469">
          <w:marLeft w:val="0"/>
          <w:marRight w:val="0"/>
          <w:marTop w:val="0"/>
          <w:marBottom w:val="0"/>
          <w:divBdr>
            <w:top w:val="none" w:sz="0" w:space="0" w:color="auto"/>
            <w:left w:val="none" w:sz="0" w:space="0" w:color="auto"/>
            <w:bottom w:val="none" w:sz="0" w:space="0" w:color="auto"/>
            <w:right w:val="none" w:sz="0" w:space="0" w:color="auto"/>
          </w:divBdr>
        </w:div>
        <w:div w:id="327633943">
          <w:marLeft w:val="0"/>
          <w:marRight w:val="0"/>
          <w:marTop w:val="0"/>
          <w:marBottom w:val="0"/>
          <w:divBdr>
            <w:top w:val="none" w:sz="0" w:space="0" w:color="auto"/>
            <w:left w:val="none" w:sz="0" w:space="0" w:color="auto"/>
            <w:bottom w:val="none" w:sz="0" w:space="0" w:color="auto"/>
            <w:right w:val="none" w:sz="0" w:space="0" w:color="auto"/>
          </w:divBdr>
        </w:div>
      </w:divsChild>
    </w:div>
    <w:div w:id="690641166">
      <w:bodyDiv w:val="1"/>
      <w:marLeft w:val="0"/>
      <w:marRight w:val="0"/>
      <w:marTop w:val="0"/>
      <w:marBottom w:val="0"/>
      <w:divBdr>
        <w:top w:val="none" w:sz="0" w:space="0" w:color="auto"/>
        <w:left w:val="none" w:sz="0" w:space="0" w:color="auto"/>
        <w:bottom w:val="none" w:sz="0" w:space="0" w:color="auto"/>
        <w:right w:val="none" w:sz="0" w:space="0" w:color="auto"/>
      </w:divBdr>
    </w:div>
    <w:div w:id="814025519">
      <w:bodyDiv w:val="1"/>
      <w:marLeft w:val="0"/>
      <w:marRight w:val="0"/>
      <w:marTop w:val="0"/>
      <w:marBottom w:val="0"/>
      <w:divBdr>
        <w:top w:val="none" w:sz="0" w:space="0" w:color="auto"/>
        <w:left w:val="none" w:sz="0" w:space="0" w:color="auto"/>
        <w:bottom w:val="none" w:sz="0" w:space="0" w:color="auto"/>
        <w:right w:val="none" w:sz="0" w:space="0" w:color="auto"/>
      </w:divBdr>
    </w:div>
    <w:div w:id="854618321">
      <w:bodyDiv w:val="1"/>
      <w:marLeft w:val="0"/>
      <w:marRight w:val="0"/>
      <w:marTop w:val="0"/>
      <w:marBottom w:val="0"/>
      <w:divBdr>
        <w:top w:val="none" w:sz="0" w:space="0" w:color="auto"/>
        <w:left w:val="none" w:sz="0" w:space="0" w:color="auto"/>
        <w:bottom w:val="none" w:sz="0" w:space="0" w:color="auto"/>
        <w:right w:val="none" w:sz="0" w:space="0" w:color="auto"/>
      </w:divBdr>
    </w:div>
    <w:div w:id="1035807854">
      <w:bodyDiv w:val="1"/>
      <w:marLeft w:val="0"/>
      <w:marRight w:val="0"/>
      <w:marTop w:val="0"/>
      <w:marBottom w:val="0"/>
      <w:divBdr>
        <w:top w:val="none" w:sz="0" w:space="0" w:color="auto"/>
        <w:left w:val="none" w:sz="0" w:space="0" w:color="auto"/>
        <w:bottom w:val="none" w:sz="0" w:space="0" w:color="auto"/>
        <w:right w:val="none" w:sz="0" w:space="0" w:color="auto"/>
      </w:divBdr>
      <w:divsChild>
        <w:div w:id="1464689369">
          <w:marLeft w:val="0"/>
          <w:marRight w:val="0"/>
          <w:marTop w:val="0"/>
          <w:marBottom w:val="0"/>
          <w:divBdr>
            <w:top w:val="none" w:sz="0" w:space="0" w:color="auto"/>
            <w:left w:val="none" w:sz="0" w:space="0" w:color="auto"/>
            <w:bottom w:val="none" w:sz="0" w:space="0" w:color="auto"/>
            <w:right w:val="none" w:sz="0" w:space="0" w:color="auto"/>
          </w:divBdr>
          <w:divsChild>
            <w:div w:id="2085368561">
              <w:marLeft w:val="0"/>
              <w:marRight w:val="0"/>
              <w:marTop w:val="0"/>
              <w:marBottom w:val="0"/>
              <w:divBdr>
                <w:top w:val="none" w:sz="0" w:space="0" w:color="auto"/>
                <w:left w:val="none" w:sz="0" w:space="0" w:color="auto"/>
                <w:bottom w:val="none" w:sz="0" w:space="0" w:color="auto"/>
                <w:right w:val="none" w:sz="0" w:space="0" w:color="auto"/>
              </w:divBdr>
              <w:divsChild>
                <w:div w:id="1724596058">
                  <w:marLeft w:val="3075"/>
                  <w:marRight w:val="0"/>
                  <w:marTop w:val="0"/>
                  <w:marBottom w:val="0"/>
                  <w:divBdr>
                    <w:top w:val="none" w:sz="0" w:space="0" w:color="auto"/>
                    <w:left w:val="none" w:sz="0" w:space="0" w:color="auto"/>
                    <w:bottom w:val="none" w:sz="0" w:space="0" w:color="auto"/>
                    <w:right w:val="none" w:sz="0" w:space="0" w:color="auto"/>
                  </w:divBdr>
                  <w:divsChild>
                    <w:div w:id="8288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47197">
      <w:bodyDiv w:val="1"/>
      <w:marLeft w:val="0"/>
      <w:marRight w:val="0"/>
      <w:marTop w:val="0"/>
      <w:marBottom w:val="0"/>
      <w:divBdr>
        <w:top w:val="none" w:sz="0" w:space="0" w:color="auto"/>
        <w:left w:val="none" w:sz="0" w:space="0" w:color="auto"/>
        <w:bottom w:val="none" w:sz="0" w:space="0" w:color="auto"/>
        <w:right w:val="none" w:sz="0" w:space="0" w:color="auto"/>
      </w:divBdr>
      <w:divsChild>
        <w:div w:id="2052682085">
          <w:marLeft w:val="0"/>
          <w:marRight w:val="0"/>
          <w:marTop w:val="0"/>
          <w:marBottom w:val="0"/>
          <w:divBdr>
            <w:top w:val="none" w:sz="0" w:space="0" w:color="auto"/>
            <w:left w:val="none" w:sz="0" w:space="0" w:color="auto"/>
            <w:bottom w:val="none" w:sz="0" w:space="0" w:color="auto"/>
            <w:right w:val="none" w:sz="0" w:space="0" w:color="auto"/>
          </w:divBdr>
          <w:divsChild>
            <w:div w:id="650136321">
              <w:marLeft w:val="0"/>
              <w:marRight w:val="0"/>
              <w:marTop w:val="0"/>
              <w:marBottom w:val="0"/>
              <w:divBdr>
                <w:top w:val="none" w:sz="0" w:space="0" w:color="auto"/>
                <w:left w:val="none" w:sz="0" w:space="0" w:color="auto"/>
                <w:bottom w:val="none" w:sz="0" w:space="0" w:color="auto"/>
                <w:right w:val="none" w:sz="0" w:space="0" w:color="auto"/>
              </w:divBdr>
              <w:divsChild>
                <w:div w:id="1466460702">
                  <w:marLeft w:val="0"/>
                  <w:marRight w:val="0"/>
                  <w:marTop w:val="0"/>
                  <w:marBottom w:val="0"/>
                  <w:divBdr>
                    <w:top w:val="none" w:sz="0" w:space="0" w:color="auto"/>
                    <w:left w:val="none" w:sz="0" w:space="0" w:color="auto"/>
                    <w:bottom w:val="none" w:sz="0" w:space="0" w:color="auto"/>
                    <w:right w:val="none" w:sz="0" w:space="0" w:color="auto"/>
                  </w:divBdr>
                  <w:divsChild>
                    <w:div w:id="13943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71829">
      <w:bodyDiv w:val="1"/>
      <w:marLeft w:val="0"/>
      <w:marRight w:val="0"/>
      <w:marTop w:val="0"/>
      <w:marBottom w:val="0"/>
      <w:divBdr>
        <w:top w:val="none" w:sz="0" w:space="0" w:color="auto"/>
        <w:left w:val="none" w:sz="0" w:space="0" w:color="auto"/>
        <w:bottom w:val="none" w:sz="0" w:space="0" w:color="auto"/>
        <w:right w:val="none" w:sz="0" w:space="0" w:color="auto"/>
      </w:divBdr>
    </w:div>
    <w:div w:id="1719933147">
      <w:bodyDiv w:val="1"/>
      <w:marLeft w:val="0"/>
      <w:marRight w:val="0"/>
      <w:marTop w:val="0"/>
      <w:marBottom w:val="0"/>
      <w:divBdr>
        <w:top w:val="none" w:sz="0" w:space="0" w:color="auto"/>
        <w:left w:val="none" w:sz="0" w:space="0" w:color="auto"/>
        <w:bottom w:val="none" w:sz="0" w:space="0" w:color="auto"/>
        <w:right w:val="none" w:sz="0" w:space="0" w:color="auto"/>
      </w:divBdr>
    </w:div>
    <w:div w:id="1855999646">
      <w:bodyDiv w:val="1"/>
      <w:marLeft w:val="0"/>
      <w:marRight w:val="0"/>
      <w:marTop w:val="0"/>
      <w:marBottom w:val="0"/>
      <w:divBdr>
        <w:top w:val="none" w:sz="0" w:space="0" w:color="auto"/>
        <w:left w:val="none" w:sz="0" w:space="0" w:color="auto"/>
        <w:bottom w:val="none" w:sz="0" w:space="0" w:color="auto"/>
        <w:right w:val="none" w:sz="0" w:space="0" w:color="auto"/>
      </w:divBdr>
    </w:div>
    <w:div w:id="21368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fm.wa.gov/pop/stfc/stfc2009/stfc2009.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E53900FBDE4BA0A600872046F32B24"/>
        <w:category>
          <w:name w:val="General"/>
          <w:gallery w:val="placeholder"/>
        </w:category>
        <w:types>
          <w:type w:val="bbPlcHdr"/>
        </w:types>
        <w:behaviors>
          <w:behavior w:val="content"/>
        </w:behaviors>
        <w:guid w:val="{20AA48F3-8656-4A3B-9506-B7E820B29DEA}"/>
      </w:docPartPr>
      <w:docPartBody>
        <w:p w:rsidR="00864FE4" w:rsidRDefault="00864FE4" w:rsidP="00864FE4">
          <w:pPr>
            <w:pStyle w:val="4CE53900FBDE4BA0A600872046F32B24"/>
          </w:pPr>
          <w:r>
            <w:rPr>
              <w:rFonts w:asciiTheme="majorHAnsi" w:eastAsiaTheme="majorEastAsia" w:hAnsiTheme="majorHAnsi" w:cstheme="majorBidi"/>
              <w:caps/>
            </w:rPr>
            <w:t>[Type the company name]</w:t>
          </w:r>
        </w:p>
      </w:docPartBody>
    </w:docPart>
    <w:docPart>
      <w:docPartPr>
        <w:name w:val="2C97765C6ADE4A4CA7E7C18A2A7F2C15"/>
        <w:category>
          <w:name w:val="General"/>
          <w:gallery w:val="placeholder"/>
        </w:category>
        <w:types>
          <w:type w:val="bbPlcHdr"/>
        </w:types>
        <w:behaviors>
          <w:behavior w:val="content"/>
        </w:behaviors>
        <w:guid w:val="{C6BB6A72-03AB-441B-A9A1-851014CB8DCC}"/>
      </w:docPartPr>
      <w:docPartBody>
        <w:p w:rsidR="00864FE4" w:rsidRDefault="00864FE4" w:rsidP="00864FE4">
          <w:pPr>
            <w:pStyle w:val="2C97765C6ADE4A4CA7E7C18A2A7F2C15"/>
          </w:pPr>
          <w:r>
            <w:rPr>
              <w:rFonts w:asciiTheme="majorHAnsi" w:eastAsiaTheme="majorEastAsia" w:hAnsiTheme="majorHAnsi" w:cstheme="majorBidi"/>
              <w:sz w:val="80"/>
              <w:szCs w:val="80"/>
            </w:rPr>
            <w:t>[Type the document title]</w:t>
          </w:r>
        </w:p>
      </w:docPartBody>
    </w:docPart>
    <w:docPart>
      <w:docPartPr>
        <w:name w:val="B3D7AA59C9944806B1D822ABB8B9044A"/>
        <w:category>
          <w:name w:val="General"/>
          <w:gallery w:val="placeholder"/>
        </w:category>
        <w:types>
          <w:type w:val="bbPlcHdr"/>
        </w:types>
        <w:behaviors>
          <w:behavior w:val="content"/>
        </w:behaviors>
        <w:guid w:val="{DE6CEA6A-A5B5-46B5-9675-EEC7BC05727D}"/>
      </w:docPartPr>
      <w:docPartBody>
        <w:p w:rsidR="00864FE4" w:rsidRDefault="00864FE4" w:rsidP="00864FE4">
          <w:pPr>
            <w:pStyle w:val="B3D7AA59C9944806B1D822ABB8B9044A"/>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4FE4"/>
    <w:rsid w:val="00864FE4"/>
    <w:rsid w:val="00EF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9D30DEA9EA4CAB9F3EDCD621A673EC">
    <w:name w:val="6E9D30DEA9EA4CAB9F3EDCD621A673EC"/>
    <w:rsid w:val="00864FE4"/>
  </w:style>
  <w:style w:type="paragraph" w:customStyle="1" w:styleId="0F86332B84F84EACA69BE7A335B65B23">
    <w:name w:val="0F86332B84F84EACA69BE7A335B65B23"/>
    <w:rsid w:val="00864FE4"/>
  </w:style>
  <w:style w:type="paragraph" w:customStyle="1" w:styleId="6FFCB8BC3A314647A3298854E1FF5D76">
    <w:name w:val="6FFCB8BC3A314647A3298854E1FF5D76"/>
    <w:rsid w:val="00864FE4"/>
  </w:style>
  <w:style w:type="paragraph" w:customStyle="1" w:styleId="1C46E137E1964EF298630E44C86EAD75">
    <w:name w:val="1C46E137E1964EF298630E44C86EAD75"/>
    <w:rsid w:val="00864FE4"/>
  </w:style>
  <w:style w:type="paragraph" w:customStyle="1" w:styleId="7CD8D4C1C1714A6AB21277FDA37F184C">
    <w:name w:val="7CD8D4C1C1714A6AB21277FDA37F184C"/>
    <w:rsid w:val="00864FE4"/>
  </w:style>
  <w:style w:type="paragraph" w:customStyle="1" w:styleId="622E79C9075E4454B8435560F0D8F625">
    <w:name w:val="622E79C9075E4454B8435560F0D8F625"/>
    <w:rsid w:val="00864FE4"/>
  </w:style>
  <w:style w:type="paragraph" w:customStyle="1" w:styleId="C987FF75463549D49F8317BE3FBA8458">
    <w:name w:val="C987FF75463549D49F8317BE3FBA8458"/>
    <w:rsid w:val="00864FE4"/>
  </w:style>
  <w:style w:type="paragraph" w:customStyle="1" w:styleId="E33AB8491FF04E05B15FC28AC489429A">
    <w:name w:val="E33AB8491FF04E05B15FC28AC489429A"/>
    <w:rsid w:val="00864FE4"/>
  </w:style>
  <w:style w:type="paragraph" w:customStyle="1" w:styleId="CBAD39C6C2AB4DC1BBDAF8172067584C">
    <w:name w:val="CBAD39C6C2AB4DC1BBDAF8172067584C"/>
    <w:rsid w:val="00864FE4"/>
  </w:style>
  <w:style w:type="paragraph" w:customStyle="1" w:styleId="E79FE348561848D9B296B05DE09120D9">
    <w:name w:val="E79FE348561848D9B296B05DE09120D9"/>
    <w:rsid w:val="00864FE4"/>
  </w:style>
  <w:style w:type="paragraph" w:customStyle="1" w:styleId="CA8753080DB6467FA0026FB9FEEF58F0">
    <w:name w:val="CA8753080DB6467FA0026FB9FEEF58F0"/>
    <w:rsid w:val="00864FE4"/>
  </w:style>
  <w:style w:type="paragraph" w:customStyle="1" w:styleId="4CE53900FBDE4BA0A600872046F32B24">
    <w:name w:val="4CE53900FBDE4BA0A600872046F32B24"/>
    <w:rsid w:val="00864FE4"/>
  </w:style>
  <w:style w:type="paragraph" w:customStyle="1" w:styleId="2C97765C6ADE4A4CA7E7C18A2A7F2C15">
    <w:name w:val="2C97765C6ADE4A4CA7E7C18A2A7F2C15"/>
    <w:rsid w:val="00864FE4"/>
  </w:style>
  <w:style w:type="paragraph" w:customStyle="1" w:styleId="074DB454BFC0465799A9ABE2F603EFDB">
    <w:name w:val="074DB454BFC0465799A9ABE2F603EFDB"/>
    <w:rsid w:val="00864FE4"/>
  </w:style>
  <w:style w:type="paragraph" w:customStyle="1" w:styleId="B3D7AA59C9944806B1D822ABB8B9044A">
    <w:name w:val="B3D7AA59C9944806B1D822ABB8B9044A"/>
    <w:rsid w:val="00864FE4"/>
  </w:style>
  <w:style w:type="paragraph" w:customStyle="1" w:styleId="140EA117C0274D2F823959AB62C174D8">
    <w:name w:val="140EA117C0274D2F823959AB62C174D8"/>
    <w:rsid w:val="00864FE4"/>
  </w:style>
  <w:style w:type="paragraph" w:customStyle="1" w:styleId="D3771C0BE05C4FCCBBF231C1E4C4E232">
    <w:name w:val="D3771C0BE05C4FCCBBF231C1E4C4E232"/>
    <w:rsid w:val="00864FE4"/>
  </w:style>
  <w:style w:type="paragraph" w:customStyle="1" w:styleId="3B28FDDA63DF4DC5AE7C137275147655">
    <w:name w:val="3B28FDDA63DF4DC5AE7C137275147655"/>
    <w:rsid w:val="00864FE4"/>
  </w:style>
  <w:style w:type="paragraph" w:customStyle="1" w:styleId="F5A99C8EBCE141CE94E21EA801249CB6">
    <w:name w:val="F5A99C8EBCE141CE94E21EA801249CB6"/>
    <w:rsid w:val="00864FE4"/>
  </w:style>
  <w:style w:type="paragraph" w:customStyle="1" w:styleId="BE0A83F35DAB499BABEF2E713A358885">
    <w:name w:val="BE0A83F35DAB499BABEF2E713A358885"/>
    <w:rsid w:val="00864FE4"/>
  </w:style>
  <w:style w:type="paragraph" w:customStyle="1" w:styleId="DAFEB6C6412D41AB994F9AA08B6B7171">
    <w:name w:val="DAFEB6C6412D41AB994F9AA08B6B7171"/>
    <w:rsid w:val="00864FE4"/>
  </w:style>
  <w:style w:type="paragraph" w:customStyle="1" w:styleId="735CED3DF822401BA29FA303F3605C7F">
    <w:name w:val="735CED3DF822401BA29FA303F3605C7F"/>
    <w:rsid w:val="00864FE4"/>
  </w:style>
  <w:style w:type="paragraph" w:customStyle="1" w:styleId="E8064C3E6F5A4FEEB043D3FEECBD1BFA">
    <w:name w:val="E8064C3E6F5A4FEEB043D3FEECBD1BFA"/>
    <w:rsid w:val="00864F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2010-08-20T00:00:00</PublishDate>
  <Abstract>This report is the summation of a preliminary inquiry into the status of Hispanic student recruitment, retention and success at The Evergreen State College. It draws from data, interviews with Hispanic faculty, staff and students and from discussion and presentations at a Summer Faculty Institute on the topic to develop recommendations  for action.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A8DBA-B853-B748-8E3D-9262BB5C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9433</Words>
  <Characters>53769</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Hispanic Student Recruitment, Retention and Success at Evergreen   </vt:lpstr>
    </vt:vector>
  </TitlesOfParts>
  <Company>The Evergreen State College</Company>
  <LinksUpToDate>false</LinksUpToDate>
  <CharactersWithSpaces>63076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Hispanic Student Recruitment, Retention and Success at Evergreen</dc:title>
  <dc:creator>Theresa Aragon</dc:creator>
  <cp:lastModifiedBy>Grace Huerta</cp:lastModifiedBy>
  <cp:revision>2</cp:revision>
  <cp:lastPrinted>2010-08-12T16:48:00Z</cp:lastPrinted>
  <dcterms:created xsi:type="dcterms:W3CDTF">2014-05-07T03:19:00Z</dcterms:created>
  <dcterms:modified xsi:type="dcterms:W3CDTF">2014-05-07T03:19:00Z</dcterms:modified>
</cp:coreProperties>
</file>